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C2140C" w14:textId="67F6FB4A" w:rsidR="006312DF" w:rsidRPr="008A17D8" w:rsidRDefault="008A17D8" w:rsidP="008A17D8">
      <w:pPr>
        <w:spacing w:before="120"/>
        <w:jc w:val="right"/>
        <w:rPr>
          <w:rFonts w:ascii="Times New Roman" w:hAnsi="Times New Roman" w:cs="Times New Roman"/>
          <w:bCs/>
          <w:sz w:val="28"/>
          <w:szCs w:val="28"/>
          <w:lang w:val="en-US"/>
        </w:rPr>
      </w:pPr>
      <w:r w:rsidRPr="008A17D8">
        <w:rPr>
          <w:rFonts w:ascii="Times New Roman" w:hAnsi="Times New Roman" w:cs="Times New Roman"/>
          <w:bCs/>
          <w:sz w:val="28"/>
          <w:szCs w:val="28"/>
          <w:lang w:val="en-US"/>
        </w:rPr>
        <w:t>NPFC-2024-TWG CMSA08-WP09</w:t>
      </w:r>
    </w:p>
    <w:p w14:paraId="4B675354" w14:textId="2B678B8B" w:rsidR="006140CF" w:rsidRPr="00EA1FE8" w:rsidRDefault="00EA1FE8" w:rsidP="008C7CF5">
      <w:pPr>
        <w:jc w:val="center"/>
        <w:rPr>
          <w:rFonts w:ascii="Times New Roman" w:hAnsi="Times New Roman" w:cs="Times New Roman"/>
          <w:b/>
          <w:sz w:val="32"/>
          <w:szCs w:val="32"/>
          <w:lang w:val="en-US"/>
        </w:rPr>
      </w:pPr>
      <w:r>
        <w:rPr>
          <w:rFonts w:ascii="Times New Roman" w:hAnsi="Times New Roman" w:cs="Times New Roman"/>
          <w:b/>
          <w:sz w:val="32"/>
          <w:szCs w:val="32"/>
          <w:lang w:val="en-US"/>
        </w:rPr>
        <w:t>Chub</w:t>
      </w:r>
      <w:r w:rsidR="008C7CF5" w:rsidRPr="00EA1FE8">
        <w:rPr>
          <w:rFonts w:ascii="Times New Roman" w:hAnsi="Times New Roman" w:cs="Times New Roman"/>
          <w:b/>
          <w:sz w:val="32"/>
          <w:szCs w:val="32"/>
          <w:lang w:val="en-US"/>
        </w:rPr>
        <w:t xml:space="preserve"> mackerel abundance indices in the North-Western Pacific Ocean based on the results of </w:t>
      </w:r>
      <w:r>
        <w:rPr>
          <w:rFonts w:ascii="Times New Roman" w:hAnsi="Times New Roman" w:cs="Times New Roman"/>
          <w:b/>
          <w:sz w:val="32"/>
          <w:szCs w:val="32"/>
          <w:lang w:val="en-US"/>
        </w:rPr>
        <w:t xml:space="preserve">stocks </w:t>
      </w:r>
      <w:r w:rsidR="008C7CF5" w:rsidRPr="00EA1FE8">
        <w:rPr>
          <w:rFonts w:ascii="Times New Roman" w:hAnsi="Times New Roman" w:cs="Times New Roman"/>
          <w:b/>
          <w:sz w:val="32"/>
          <w:szCs w:val="32"/>
          <w:lang w:val="en-US"/>
        </w:rPr>
        <w:t>surveys carried out by Russian research vessels in 2014-2023</w:t>
      </w:r>
    </w:p>
    <w:p w14:paraId="4B675355" w14:textId="77777777" w:rsidR="00300E26" w:rsidRPr="00EA1FE8" w:rsidRDefault="00300E26" w:rsidP="00300E26">
      <w:pPr>
        <w:jc w:val="center"/>
        <w:rPr>
          <w:rFonts w:ascii="Times New Roman" w:hAnsi="Times New Roman" w:cs="Times New Roman"/>
          <w:sz w:val="28"/>
          <w:szCs w:val="28"/>
          <w:lang w:val="en-US"/>
        </w:rPr>
      </w:pPr>
      <w:r w:rsidRPr="00EA1FE8">
        <w:rPr>
          <w:rFonts w:ascii="Times New Roman" w:hAnsi="Times New Roman" w:cs="Times New Roman"/>
          <w:sz w:val="28"/>
          <w:szCs w:val="28"/>
          <w:lang w:val="en-US"/>
        </w:rPr>
        <w:t>Antonenko D. V.</w:t>
      </w:r>
    </w:p>
    <w:p w14:paraId="4B675356" w14:textId="77777777" w:rsidR="00300E26" w:rsidRPr="00EA1FE8" w:rsidRDefault="00300E26" w:rsidP="00300E26">
      <w:pPr>
        <w:jc w:val="center"/>
        <w:rPr>
          <w:rFonts w:ascii="Times New Roman" w:hAnsi="Times New Roman" w:cs="Times New Roman"/>
          <w:sz w:val="28"/>
          <w:szCs w:val="28"/>
          <w:lang w:val="en-US"/>
        </w:rPr>
      </w:pPr>
      <w:r w:rsidRPr="00EA1FE8">
        <w:rPr>
          <w:rFonts w:ascii="Times New Roman" w:hAnsi="Times New Roman" w:cs="Times New Roman"/>
          <w:sz w:val="28"/>
          <w:szCs w:val="28"/>
          <w:lang w:val="en-US"/>
        </w:rPr>
        <w:t>Pacific Branch of VNIRO (TINRO)</w:t>
      </w:r>
    </w:p>
    <w:p w14:paraId="4B675357" w14:textId="77777777" w:rsidR="006026C2" w:rsidRPr="00EA1FE8" w:rsidRDefault="006026C2" w:rsidP="00071323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14:paraId="4B675358" w14:textId="77777777" w:rsidR="00300E26" w:rsidRPr="00EA1FE8" w:rsidRDefault="00F92946" w:rsidP="00071323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EA1FE8">
        <w:rPr>
          <w:rFonts w:ascii="Times New Roman" w:hAnsi="Times New Roman" w:cs="Times New Roman"/>
          <w:sz w:val="28"/>
          <w:szCs w:val="28"/>
          <w:lang w:val="en-US"/>
        </w:rPr>
        <w:t xml:space="preserve">The </w:t>
      </w:r>
      <w:r w:rsidR="00D359DB">
        <w:rPr>
          <w:rFonts w:ascii="Times New Roman" w:hAnsi="Times New Roman" w:cs="Times New Roman"/>
          <w:sz w:val="28"/>
          <w:szCs w:val="28"/>
          <w:lang w:val="en-US"/>
        </w:rPr>
        <w:t>Russian research</w:t>
      </w:r>
      <w:r w:rsidRPr="00EA1FE8">
        <w:rPr>
          <w:rFonts w:ascii="Times New Roman" w:hAnsi="Times New Roman" w:cs="Times New Roman"/>
          <w:sz w:val="28"/>
          <w:szCs w:val="28"/>
          <w:lang w:val="en-US"/>
        </w:rPr>
        <w:t xml:space="preserve"> vessels have been </w:t>
      </w:r>
      <w:r w:rsidR="0061658B">
        <w:rPr>
          <w:rFonts w:ascii="Times New Roman" w:hAnsi="Times New Roman" w:cs="Times New Roman"/>
          <w:sz w:val="28"/>
          <w:szCs w:val="28"/>
          <w:lang w:val="en-US"/>
        </w:rPr>
        <w:t>conducting</w:t>
      </w:r>
      <w:r w:rsidRPr="00EA1FE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61658B" w:rsidRPr="0061658B">
        <w:rPr>
          <w:rFonts w:ascii="Times New Roman" w:hAnsi="Times New Roman" w:cs="Times New Roman"/>
          <w:sz w:val="28"/>
          <w:szCs w:val="28"/>
          <w:lang w:val="en-US"/>
        </w:rPr>
        <w:t>multipurpose</w:t>
      </w:r>
      <w:r w:rsidR="0061658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EA1FE8">
        <w:rPr>
          <w:rFonts w:ascii="Times New Roman" w:hAnsi="Times New Roman" w:cs="Times New Roman"/>
          <w:sz w:val="28"/>
          <w:szCs w:val="28"/>
          <w:lang w:val="en-US"/>
        </w:rPr>
        <w:t xml:space="preserve">trawl surveys of the upper epipelagic zone of the </w:t>
      </w:r>
      <w:r w:rsidR="00742BF4">
        <w:rPr>
          <w:rFonts w:ascii="Times New Roman" w:hAnsi="Times New Roman" w:cs="Times New Roman"/>
          <w:sz w:val="28"/>
          <w:szCs w:val="28"/>
          <w:lang w:val="en-US"/>
        </w:rPr>
        <w:t>N</w:t>
      </w:r>
      <w:r w:rsidRPr="00EA1FE8">
        <w:rPr>
          <w:rFonts w:ascii="Times New Roman" w:hAnsi="Times New Roman" w:cs="Times New Roman"/>
          <w:sz w:val="28"/>
          <w:szCs w:val="28"/>
          <w:lang w:val="en-US"/>
        </w:rPr>
        <w:t xml:space="preserve">orthwestern Pacific Ocean </w:t>
      </w:r>
      <w:r w:rsidR="00C67D5A" w:rsidRPr="00EA1FE8">
        <w:rPr>
          <w:rFonts w:ascii="Times New Roman" w:hAnsi="Times New Roman" w:cs="Times New Roman"/>
          <w:sz w:val="28"/>
          <w:szCs w:val="28"/>
          <w:lang w:val="en-US"/>
        </w:rPr>
        <w:t xml:space="preserve">annually for more than 20 years. </w:t>
      </w:r>
      <w:r w:rsidR="001B7A33" w:rsidRPr="001B7A33">
        <w:rPr>
          <w:rFonts w:ascii="Times New Roman" w:hAnsi="Times New Roman" w:cs="Times New Roman"/>
          <w:sz w:val="28"/>
          <w:szCs w:val="28"/>
          <w:lang w:val="en-US"/>
        </w:rPr>
        <w:t>Surveys are carried out according to the standard scheme of trawl stations</w:t>
      </w:r>
      <w:r w:rsidR="00C67D5A" w:rsidRPr="00EA1FE8">
        <w:rPr>
          <w:rFonts w:ascii="Times New Roman" w:hAnsi="Times New Roman" w:cs="Times New Roman"/>
          <w:sz w:val="28"/>
          <w:szCs w:val="28"/>
          <w:lang w:val="en-US"/>
        </w:rPr>
        <w:t xml:space="preserve"> which covers a large area to the east of the Kuril Islands but the number of stations in each survey varies from year to year. The main</w:t>
      </w:r>
      <w:r w:rsidR="005B1A89">
        <w:rPr>
          <w:rFonts w:ascii="Times New Roman" w:hAnsi="Times New Roman" w:cs="Times New Roman"/>
          <w:sz w:val="28"/>
          <w:szCs w:val="28"/>
          <w:lang w:val="en-US"/>
        </w:rPr>
        <w:t xml:space="preserve"> purpose of these surveys is to </w:t>
      </w:r>
      <w:r w:rsidR="006E6A0F">
        <w:rPr>
          <w:rFonts w:ascii="Times New Roman" w:hAnsi="Times New Roman" w:cs="Times New Roman"/>
          <w:sz w:val="28"/>
          <w:szCs w:val="28"/>
          <w:lang w:val="en-US"/>
        </w:rPr>
        <w:t xml:space="preserve">conduct </w:t>
      </w:r>
      <w:r w:rsidR="005B1A89">
        <w:rPr>
          <w:rFonts w:ascii="Times New Roman" w:hAnsi="Times New Roman" w:cs="Times New Roman"/>
          <w:sz w:val="28"/>
          <w:szCs w:val="28"/>
          <w:lang w:val="en-US"/>
        </w:rPr>
        <w:t xml:space="preserve">stock </w:t>
      </w:r>
      <w:r w:rsidR="005B1A89" w:rsidRPr="005B1A89">
        <w:rPr>
          <w:rFonts w:ascii="Times New Roman" w:hAnsi="Times New Roman" w:cs="Times New Roman"/>
          <w:sz w:val="28"/>
          <w:szCs w:val="28"/>
          <w:lang w:val="en-US"/>
        </w:rPr>
        <w:t xml:space="preserve">assessment </w:t>
      </w:r>
      <w:r w:rsidR="005B1A89">
        <w:rPr>
          <w:rFonts w:ascii="Times New Roman" w:hAnsi="Times New Roman" w:cs="Times New Roman"/>
          <w:sz w:val="28"/>
          <w:szCs w:val="28"/>
          <w:lang w:val="en-US"/>
        </w:rPr>
        <w:t xml:space="preserve">of </w:t>
      </w:r>
      <w:r w:rsidR="00C67D5A" w:rsidRPr="00EA1FE8">
        <w:rPr>
          <w:rFonts w:ascii="Times New Roman" w:hAnsi="Times New Roman" w:cs="Times New Roman"/>
          <w:sz w:val="28"/>
          <w:szCs w:val="28"/>
          <w:lang w:val="en-US"/>
        </w:rPr>
        <w:t xml:space="preserve">Pacific salmon during the marine period of </w:t>
      </w:r>
      <w:r w:rsidR="006E6A0F">
        <w:rPr>
          <w:rFonts w:ascii="Times New Roman" w:hAnsi="Times New Roman" w:cs="Times New Roman"/>
          <w:sz w:val="28"/>
          <w:szCs w:val="28"/>
          <w:lang w:val="en-US"/>
        </w:rPr>
        <w:t>its</w:t>
      </w:r>
      <w:r w:rsidR="00C67D5A" w:rsidRPr="00EA1FE8">
        <w:rPr>
          <w:rFonts w:ascii="Times New Roman" w:hAnsi="Times New Roman" w:cs="Times New Roman"/>
          <w:sz w:val="28"/>
          <w:szCs w:val="28"/>
          <w:lang w:val="en-US"/>
        </w:rPr>
        <w:t xml:space="preserve"> life, but based on the results of scientific research, the stock and number of all </w:t>
      </w:r>
      <w:r w:rsidR="00DD54D1" w:rsidRPr="00DD54D1">
        <w:rPr>
          <w:rFonts w:ascii="Times New Roman" w:hAnsi="Times New Roman" w:cs="Times New Roman"/>
          <w:sz w:val="28"/>
          <w:szCs w:val="28"/>
          <w:lang w:val="en-US"/>
        </w:rPr>
        <w:t xml:space="preserve">inhabitants </w:t>
      </w:r>
      <w:r w:rsidR="00C67D5A" w:rsidRPr="00EA1FE8">
        <w:rPr>
          <w:rFonts w:ascii="Times New Roman" w:hAnsi="Times New Roman" w:cs="Times New Roman"/>
          <w:sz w:val="28"/>
          <w:szCs w:val="28"/>
          <w:lang w:val="en-US"/>
        </w:rPr>
        <w:t xml:space="preserve">of the epipelagic zone is estimated. </w:t>
      </w:r>
      <w:r w:rsidR="00F457C2" w:rsidRPr="00EA1FE8">
        <w:rPr>
          <w:rFonts w:ascii="Times New Roman" w:hAnsi="Times New Roman" w:cs="Times New Roman"/>
          <w:sz w:val="28"/>
          <w:szCs w:val="28"/>
          <w:lang w:val="en-US"/>
        </w:rPr>
        <w:t>According</w:t>
      </w:r>
      <w:r w:rsidR="00C67D5A" w:rsidRPr="00EA1FE8">
        <w:rPr>
          <w:rFonts w:ascii="Times New Roman" w:hAnsi="Times New Roman" w:cs="Times New Roman"/>
          <w:sz w:val="28"/>
          <w:szCs w:val="28"/>
          <w:lang w:val="en-US"/>
        </w:rPr>
        <w:t xml:space="preserve"> to survey data</w:t>
      </w:r>
      <w:r w:rsidR="00F457C2">
        <w:rPr>
          <w:rFonts w:ascii="Times New Roman" w:hAnsi="Times New Roman" w:cs="Times New Roman"/>
          <w:sz w:val="28"/>
          <w:szCs w:val="28"/>
          <w:lang w:val="en-US"/>
        </w:rPr>
        <w:t xml:space="preserve"> before</w:t>
      </w:r>
      <w:r w:rsidR="00F457C2" w:rsidRPr="00EA1FE8">
        <w:rPr>
          <w:rFonts w:ascii="Times New Roman" w:hAnsi="Times New Roman" w:cs="Times New Roman"/>
          <w:sz w:val="28"/>
          <w:szCs w:val="28"/>
          <w:lang w:val="en-US"/>
        </w:rPr>
        <w:t xml:space="preserve"> 2014</w:t>
      </w:r>
      <w:r w:rsidR="00C67D5A" w:rsidRPr="00EA1FE8">
        <w:rPr>
          <w:rFonts w:ascii="Times New Roman" w:hAnsi="Times New Roman" w:cs="Times New Roman"/>
          <w:sz w:val="28"/>
          <w:szCs w:val="28"/>
          <w:lang w:val="en-US"/>
        </w:rPr>
        <w:t xml:space="preserve"> mackerel was found sporadically and in small quantities. </w:t>
      </w:r>
      <w:r w:rsidR="00DC14A1">
        <w:rPr>
          <w:rFonts w:ascii="Times New Roman" w:hAnsi="Times New Roman" w:cs="Times New Roman"/>
          <w:sz w:val="28"/>
          <w:szCs w:val="28"/>
          <w:lang w:val="en-US"/>
        </w:rPr>
        <w:t>Large</w:t>
      </w:r>
      <w:r w:rsidR="005B1A89">
        <w:rPr>
          <w:rFonts w:ascii="Times New Roman" w:hAnsi="Times New Roman" w:cs="Times New Roman"/>
          <w:sz w:val="28"/>
          <w:szCs w:val="28"/>
          <w:lang w:val="en-US"/>
        </w:rPr>
        <w:t xml:space="preserve"> schools of </w:t>
      </w:r>
      <w:r w:rsidR="00C67D5A" w:rsidRPr="00EA1FE8">
        <w:rPr>
          <w:rFonts w:ascii="Times New Roman" w:hAnsi="Times New Roman" w:cs="Times New Roman"/>
          <w:sz w:val="28"/>
          <w:szCs w:val="28"/>
          <w:lang w:val="en-US"/>
        </w:rPr>
        <w:t xml:space="preserve">mackerel </w:t>
      </w:r>
      <w:r w:rsidR="005B1A89">
        <w:rPr>
          <w:rFonts w:ascii="Times New Roman" w:hAnsi="Times New Roman" w:cs="Times New Roman"/>
          <w:sz w:val="28"/>
          <w:szCs w:val="28"/>
          <w:lang w:val="en-US"/>
        </w:rPr>
        <w:t>migrated in</w:t>
      </w:r>
      <w:r w:rsidR="00C67D5A" w:rsidRPr="00EA1FE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5B1A89">
        <w:rPr>
          <w:rFonts w:ascii="Times New Roman" w:hAnsi="Times New Roman" w:cs="Times New Roman"/>
          <w:sz w:val="28"/>
          <w:szCs w:val="28"/>
          <w:lang w:val="en-US"/>
        </w:rPr>
        <w:t xml:space="preserve">Kuril </w:t>
      </w:r>
      <w:r w:rsidR="00C67D5A" w:rsidRPr="00EA1FE8">
        <w:rPr>
          <w:rFonts w:ascii="Times New Roman" w:hAnsi="Times New Roman" w:cs="Times New Roman"/>
          <w:sz w:val="28"/>
          <w:szCs w:val="28"/>
          <w:lang w:val="en-US"/>
        </w:rPr>
        <w:t>waters and adjacent open water areas</w:t>
      </w:r>
      <w:r w:rsidR="00DC14A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DC14A1" w:rsidRPr="00EA1FE8">
        <w:rPr>
          <w:rFonts w:ascii="Times New Roman" w:hAnsi="Times New Roman" w:cs="Times New Roman"/>
          <w:sz w:val="28"/>
          <w:szCs w:val="28"/>
          <w:lang w:val="en-US"/>
        </w:rPr>
        <w:t>since 2014</w:t>
      </w:r>
      <w:r w:rsidR="00C67D5A" w:rsidRPr="00EA1FE8">
        <w:rPr>
          <w:rFonts w:ascii="Times New Roman" w:hAnsi="Times New Roman" w:cs="Times New Roman"/>
          <w:sz w:val="28"/>
          <w:szCs w:val="28"/>
          <w:lang w:val="en-US"/>
        </w:rPr>
        <w:t xml:space="preserve">. The results of </w:t>
      </w:r>
      <w:r w:rsidR="00BB1149">
        <w:rPr>
          <w:rFonts w:ascii="Times New Roman" w:hAnsi="Times New Roman" w:cs="Times New Roman"/>
          <w:sz w:val="28"/>
          <w:szCs w:val="28"/>
          <w:lang w:val="en-US"/>
        </w:rPr>
        <w:t>assessment</w:t>
      </w:r>
      <w:r w:rsidR="00C67D5A" w:rsidRPr="00EA1FE8">
        <w:rPr>
          <w:rFonts w:ascii="Times New Roman" w:hAnsi="Times New Roman" w:cs="Times New Roman"/>
          <w:sz w:val="28"/>
          <w:szCs w:val="28"/>
          <w:lang w:val="en-US"/>
        </w:rPr>
        <w:t xml:space="preserve"> for mackerel biomass from 2014</w:t>
      </w:r>
      <w:r w:rsidR="006026C2" w:rsidRPr="00EA1FE8">
        <w:rPr>
          <w:rFonts w:ascii="Times New Roman" w:hAnsi="Times New Roman" w:cs="Times New Roman"/>
          <w:sz w:val="28"/>
          <w:szCs w:val="28"/>
          <w:lang w:val="en-US"/>
        </w:rPr>
        <w:t xml:space="preserve"> to</w:t>
      </w:r>
      <w:r w:rsidR="00C67D5A" w:rsidRPr="00EA1FE8">
        <w:rPr>
          <w:rFonts w:ascii="Times New Roman" w:hAnsi="Times New Roman" w:cs="Times New Roman"/>
          <w:sz w:val="28"/>
          <w:szCs w:val="28"/>
          <w:lang w:val="en-US"/>
        </w:rPr>
        <w:t xml:space="preserve"> 2023 are presented in the table. </w:t>
      </w:r>
    </w:p>
    <w:p w14:paraId="4B675359" w14:textId="77777777" w:rsidR="008C7CF5" w:rsidRPr="00EA1FE8" w:rsidRDefault="00B111EB">
      <w:pPr>
        <w:rPr>
          <w:lang w:val="en-US"/>
        </w:rPr>
      </w:pPr>
      <w:r w:rsidRPr="00B111EB">
        <w:rPr>
          <w:noProof/>
          <w:lang w:eastAsia="ru-RU"/>
        </w:rPr>
        <w:lastRenderedPageBreak/>
        <w:drawing>
          <wp:inline distT="0" distB="0" distL="0" distR="0" wp14:anchorId="4B6753B8" wp14:editId="4B6753B9">
            <wp:extent cx="5940425" cy="4239614"/>
            <wp:effectExtent l="19050" t="0" r="3175" b="0"/>
            <wp:docPr id="2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23961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4B67535A" w14:textId="77777777" w:rsidR="008A2269" w:rsidRPr="00EA1FE8" w:rsidRDefault="00300E26" w:rsidP="002C5C52">
      <w:p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EA1FE8">
        <w:rPr>
          <w:rFonts w:ascii="Times New Roman" w:hAnsi="Times New Roman" w:cs="Times New Roman"/>
          <w:sz w:val="28"/>
          <w:szCs w:val="28"/>
          <w:lang w:val="en-US"/>
        </w:rPr>
        <w:t xml:space="preserve">Fig. - </w:t>
      </w:r>
      <w:r w:rsidR="00B711FB">
        <w:rPr>
          <w:rFonts w:ascii="Times New Roman" w:hAnsi="Times New Roman" w:cs="Times New Roman"/>
          <w:sz w:val="28"/>
          <w:szCs w:val="28"/>
          <w:lang w:val="en-US"/>
        </w:rPr>
        <w:t>S</w:t>
      </w:r>
      <w:r w:rsidR="00B711FB" w:rsidRPr="001B7A33">
        <w:rPr>
          <w:rFonts w:ascii="Times New Roman" w:hAnsi="Times New Roman" w:cs="Times New Roman"/>
          <w:sz w:val="28"/>
          <w:szCs w:val="28"/>
          <w:lang w:val="en-US"/>
        </w:rPr>
        <w:t xml:space="preserve">tandard </w:t>
      </w:r>
      <w:r w:rsidR="00B711FB">
        <w:rPr>
          <w:rFonts w:ascii="Times New Roman" w:hAnsi="Times New Roman" w:cs="Times New Roman"/>
          <w:sz w:val="28"/>
          <w:szCs w:val="28"/>
          <w:lang w:val="en-US"/>
        </w:rPr>
        <w:t>s</w:t>
      </w:r>
      <w:r w:rsidR="008A2269" w:rsidRPr="00EA1FE8">
        <w:rPr>
          <w:rFonts w:ascii="Times New Roman" w:hAnsi="Times New Roman" w:cs="Times New Roman"/>
          <w:sz w:val="28"/>
          <w:szCs w:val="28"/>
          <w:lang w:val="en-US"/>
        </w:rPr>
        <w:t>cheme of trawl stations for the</w:t>
      </w:r>
      <w:r w:rsidR="00B111EB">
        <w:rPr>
          <w:rFonts w:ascii="Times New Roman" w:hAnsi="Times New Roman" w:cs="Times New Roman"/>
          <w:sz w:val="28"/>
          <w:szCs w:val="28"/>
          <w:lang w:val="en-US"/>
        </w:rPr>
        <w:t xml:space="preserve"> stock</w:t>
      </w:r>
      <w:r w:rsidR="008A2269" w:rsidRPr="00EA1FE8">
        <w:rPr>
          <w:rFonts w:ascii="Times New Roman" w:hAnsi="Times New Roman" w:cs="Times New Roman"/>
          <w:sz w:val="28"/>
          <w:szCs w:val="28"/>
          <w:lang w:val="en-US"/>
        </w:rPr>
        <w:t xml:space="preserve"> survey of the epipelagic zone of the northwestern Pacific Ocean. Roman numerals are the numbers of biostatistical </w:t>
      </w:r>
      <w:r w:rsidR="00D9733D">
        <w:rPr>
          <w:rFonts w:ascii="Times New Roman" w:hAnsi="Times New Roman" w:cs="Times New Roman"/>
          <w:sz w:val="28"/>
          <w:szCs w:val="28"/>
          <w:lang w:val="en-US"/>
        </w:rPr>
        <w:t>areas</w:t>
      </w:r>
      <w:r w:rsidR="008A2269" w:rsidRPr="00EA1FE8">
        <w:rPr>
          <w:rFonts w:ascii="Times New Roman" w:hAnsi="Times New Roman" w:cs="Times New Roman"/>
          <w:sz w:val="28"/>
          <w:szCs w:val="28"/>
          <w:lang w:val="en-US"/>
        </w:rPr>
        <w:t>. Lines indicate the borders of biostatistical areas (dashed) and the border of the Russian EEZ</w:t>
      </w:r>
      <w:r w:rsidR="00765078" w:rsidRPr="00EA1FE8">
        <w:rPr>
          <w:rFonts w:ascii="Times New Roman" w:hAnsi="Times New Roman" w:cs="Times New Roman"/>
          <w:sz w:val="28"/>
          <w:szCs w:val="28"/>
          <w:lang w:val="en-US"/>
        </w:rPr>
        <w:t xml:space="preserve"> (the number of trawl stations </w:t>
      </w:r>
      <w:r w:rsidR="00131E4B">
        <w:rPr>
          <w:rFonts w:ascii="Times New Roman" w:hAnsi="Times New Roman" w:cs="Times New Roman"/>
          <w:sz w:val="28"/>
          <w:szCs w:val="28"/>
          <w:lang w:val="en-US"/>
        </w:rPr>
        <w:t xml:space="preserve">can </w:t>
      </w:r>
      <w:r w:rsidR="00765078" w:rsidRPr="00EA1FE8">
        <w:rPr>
          <w:rFonts w:ascii="Times New Roman" w:hAnsi="Times New Roman" w:cs="Times New Roman"/>
          <w:sz w:val="28"/>
          <w:szCs w:val="28"/>
          <w:lang w:val="en-US"/>
        </w:rPr>
        <w:t>var</w:t>
      </w:r>
      <w:r w:rsidR="00131E4B">
        <w:rPr>
          <w:rFonts w:ascii="Times New Roman" w:hAnsi="Times New Roman" w:cs="Times New Roman"/>
          <w:sz w:val="28"/>
          <w:szCs w:val="28"/>
          <w:lang w:val="en-US"/>
        </w:rPr>
        <w:t>y</w:t>
      </w:r>
      <w:r w:rsidR="00765078" w:rsidRPr="00EA1FE8">
        <w:rPr>
          <w:rFonts w:ascii="Times New Roman" w:hAnsi="Times New Roman" w:cs="Times New Roman"/>
          <w:sz w:val="28"/>
          <w:szCs w:val="28"/>
          <w:lang w:val="en-US"/>
        </w:rPr>
        <w:t xml:space="preserve"> in each particular year).</w:t>
      </w:r>
    </w:p>
    <w:p w14:paraId="4B67535B" w14:textId="77777777" w:rsidR="00300E26" w:rsidRPr="00EA1FE8" w:rsidRDefault="00300E26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EA1FE8">
        <w:rPr>
          <w:rFonts w:ascii="Times New Roman" w:hAnsi="Times New Roman" w:cs="Times New Roman"/>
          <w:sz w:val="28"/>
          <w:szCs w:val="28"/>
          <w:lang w:val="en-US"/>
        </w:rPr>
        <w:br w:type="page"/>
      </w:r>
    </w:p>
    <w:p w14:paraId="4B67535C" w14:textId="77777777" w:rsidR="000F14F5" w:rsidRPr="00EA1FE8" w:rsidRDefault="002C5C52" w:rsidP="002C5C52">
      <w:p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EA1FE8">
        <w:rPr>
          <w:rFonts w:ascii="Times New Roman" w:hAnsi="Times New Roman" w:cs="Times New Roman"/>
          <w:sz w:val="28"/>
          <w:szCs w:val="28"/>
          <w:lang w:val="en-US"/>
        </w:rPr>
        <w:lastRenderedPageBreak/>
        <w:t xml:space="preserve">Table – </w:t>
      </w:r>
      <w:r w:rsidR="000F14F5" w:rsidRPr="00EA1FE8">
        <w:rPr>
          <w:rFonts w:ascii="Times New Roman" w:hAnsi="Times New Roman" w:cs="Times New Roman"/>
          <w:sz w:val="28"/>
          <w:szCs w:val="28"/>
          <w:lang w:val="en-US"/>
        </w:rPr>
        <w:t>Estimation</w:t>
      </w:r>
      <w:r w:rsidR="00175F59">
        <w:rPr>
          <w:rFonts w:ascii="Times New Roman" w:hAnsi="Times New Roman" w:cs="Times New Roman"/>
          <w:sz w:val="28"/>
          <w:szCs w:val="28"/>
          <w:lang w:val="en-US"/>
        </w:rPr>
        <w:t>s</w:t>
      </w:r>
      <w:r w:rsidR="000F14F5" w:rsidRPr="00EA1FE8">
        <w:rPr>
          <w:rFonts w:ascii="Times New Roman" w:hAnsi="Times New Roman" w:cs="Times New Roman"/>
          <w:sz w:val="28"/>
          <w:szCs w:val="28"/>
          <w:lang w:val="en-US"/>
        </w:rPr>
        <w:t xml:space="preserve"> of mackerel biomass (thousand tons) </w:t>
      </w:r>
      <w:r w:rsidR="00D9733D">
        <w:rPr>
          <w:rFonts w:ascii="Times New Roman" w:hAnsi="Times New Roman" w:cs="Times New Roman"/>
          <w:sz w:val="28"/>
          <w:szCs w:val="28"/>
          <w:lang w:val="en-US"/>
        </w:rPr>
        <w:t>by</w:t>
      </w:r>
      <w:r w:rsidR="000F14F5" w:rsidRPr="00EA1FE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2B2ABD">
        <w:rPr>
          <w:rFonts w:ascii="Times New Roman" w:hAnsi="Times New Roman" w:cs="Times New Roman"/>
          <w:sz w:val="28"/>
          <w:szCs w:val="28"/>
          <w:lang w:val="en-US"/>
        </w:rPr>
        <w:t>stock</w:t>
      </w:r>
      <w:r w:rsidR="000F14F5" w:rsidRPr="00EA1FE8">
        <w:rPr>
          <w:rFonts w:ascii="Times New Roman" w:hAnsi="Times New Roman" w:cs="Times New Roman"/>
          <w:sz w:val="28"/>
          <w:szCs w:val="28"/>
          <w:lang w:val="en-US"/>
        </w:rPr>
        <w:t xml:space="preserve"> surveys </w:t>
      </w:r>
      <w:r w:rsidR="009D044C" w:rsidRPr="00EA1FE8">
        <w:rPr>
          <w:rFonts w:ascii="Times New Roman" w:hAnsi="Times New Roman" w:cs="Times New Roman"/>
          <w:sz w:val="28"/>
          <w:szCs w:val="28"/>
          <w:lang w:val="en-US"/>
        </w:rPr>
        <w:t xml:space="preserve">in the Northwestern Pacific Ocean </w:t>
      </w:r>
      <w:r w:rsidR="000F14F5" w:rsidRPr="00EA1FE8">
        <w:rPr>
          <w:rFonts w:ascii="Times New Roman" w:hAnsi="Times New Roman" w:cs="Times New Roman"/>
          <w:sz w:val="28"/>
          <w:szCs w:val="28"/>
          <w:lang w:val="en-US"/>
        </w:rPr>
        <w:t>in 2014-2023.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68"/>
        <w:gridCol w:w="2759"/>
        <w:gridCol w:w="3237"/>
        <w:gridCol w:w="2607"/>
      </w:tblGrid>
      <w:tr w:rsidR="00D013BD" w:rsidRPr="00071323" w14:paraId="4B675361" w14:textId="77777777" w:rsidTr="00071323">
        <w:trPr>
          <w:jc w:val="center"/>
        </w:trPr>
        <w:tc>
          <w:tcPr>
            <w:tcW w:w="505" w:type="pct"/>
            <w:vAlign w:val="center"/>
          </w:tcPr>
          <w:p w14:paraId="4B67535D" w14:textId="77777777" w:rsidR="00D013BD" w:rsidRPr="00071323" w:rsidRDefault="00D013BD" w:rsidP="006A2100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71323">
              <w:rPr>
                <w:rFonts w:ascii="Times New Roman" w:hAnsi="Times New Roman" w:cs="Times New Roman"/>
                <w:sz w:val="28"/>
                <w:szCs w:val="28"/>
              </w:rPr>
              <w:t>Years</w:t>
            </w:r>
          </w:p>
        </w:tc>
        <w:tc>
          <w:tcPr>
            <w:tcW w:w="1441" w:type="pct"/>
            <w:vAlign w:val="center"/>
          </w:tcPr>
          <w:p w14:paraId="4B67535E" w14:textId="77777777" w:rsidR="00D013BD" w:rsidRPr="00071323" w:rsidRDefault="00D013BD" w:rsidP="006A2100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71323">
              <w:rPr>
                <w:rFonts w:ascii="Times New Roman" w:hAnsi="Times New Roman" w:cs="Times New Roman"/>
                <w:sz w:val="28"/>
                <w:szCs w:val="28"/>
              </w:rPr>
              <w:t xml:space="preserve">Dates </w:t>
            </w:r>
          </w:p>
        </w:tc>
        <w:tc>
          <w:tcPr>
            <w:tcW w:w="1691" w:type="pct"/>
            <w:vAlign w:val="center"/>
          </w:tcPr>
          <w:p w14:paraId="4B67535F" w14:textId="77777777" w:rsidR="00D013BD" w:rsidRPr="00071323" w:rsidRDefault="00D013BD" w:rsidP="006A2100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7132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Acoustic survey, </w:t>
            </w:r>
            <w:r w:rsidR="0007132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</w:r>
            <w:r w:rsidRPr="00071323">
              <w:rPr>
                <w:rFonts w:ascii="Times New Roman" w:hAnsi="Times New Roman" w:cs="Times New Roman"/>
                <w:sz w:val="28"/>
                <w:szCs w:val="28"/>
              </w:rPr>
              <w:t>thousand tons</w:t>
            </w:r>
          </w:p>
        </w:tc>
        <w:tc>
          <w:tcPr>
            <w:tcW w:w="1362" w:type="pct"/>
            <w:vAlign w:val="center"/>
          </w:tcPr>
          <w:p w14:paraId="4B675360" w14:textId="77777777" w:rsidR="00D013BD" w:rsidRPr="00071323" w:rsidRDefault="00D013BD" w:rsidP="006A2100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71323">
              <w:rPr>
                <w:rFonts w:ascii="Times New Roman" w:hAnsi="Times New Roman" w:cs="Times New Roman"/>
                <w:sz w:val="28"/>
                <w:szCs w:val="28"/>
              </w:rPr>
              <w:t xml:space="preserve">Trawl survey, </w:t>
            </w:r>
            <w:r w:rsidR="00071323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071323">
              <w:rPr>
                <w:rFonts w:ascii="Times New Roman" w:hAnsi="Times New Roman" w:cs="Times New Roman"/>
                <w:sz w:val="28"/>
                <w:szCs w:val="28"/>
              </w:rPr>
              <w:t>thousand tons</w:t>
            </w:r>
          </w:p>
        </w:tc>
      </w:tr>
      <w:tr w:rsidR="00D013BD" w:rsidRPr="00071323" w14:paraId="4B675366" w14:textId="77777777" w:rsidTr="00071323">
        <w:trPr>
          <w:jc w:val="center"/>
        </w:trPr>
        <w:tc>
          <w:tcPr>
            <w:tcW w:w="505" w:type="pct"/>
            <w:vAlign w:val="center"/>
          </w:tcPr>
          <w:p w14:paraId="4B675362" w14:textId="77777777" w:rsidR="00D013BD" w:rsidRPr="00071323" w:rsidRDefault="00D013BD" w:rsidP="006A2100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71323">
              <w:rPr>
                <w:rFonts w:ascii="Times New Roman" w:hAnsi="Times New Roman" w:cs="Times New Roman"/>
                <w:sz w:val="28"/>
                <w:szCs w:val="28"/>
              </w:rPr>
              <w:t>2014</w:t>
            </w:r>
          </w:p>
        </w:tc>
        <w:tc>
          <w:tcPr>
            <w:tcW w:w="1441" w:type="pct"/>
            <w:vAlign w:val="center"/>
          </w:tcPr>
          <w:p w14:paraId="4B675363" w14:textId="77777777" w:rsidR="00D013BD" w:rsidRPr="00071323" w:rsidRDefault="00D013BD" w:rsidP="006A2100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71323">
              <w:rPr>
                <w:rFonts w:ascii="Times New Roman" w:hAnsi="Times New Roman" w:cs="Times New Roman"/>
                <w:sz w:val="28"/>
                <w:szCs w:val="28"/>
              </w:rPr>
              <w:t>June-July</w:t>
            </w:r>
          </w:p>
        </w:tc>
        <w:tc>
          <w:tcPr>
            <w:tcW w:w="1691" w:type="pct"/>
            <w:vAlign w:val="center"/>
          </w:tcPr>
          <w:p w14:paraId="4B675364" w14:textId="77777777" w:rsidR="00D013BD" w:rsidRPr="00071323" w:rsidRDefault="00D013BD" w:rsidP="00FD1E6D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71323">
              <w:rPr>
                <w:rFonts w:ascii="Times New Roman" w:hAnsi="Times New Roman" w:cs="Times New Roman"/>
                <w:sz w:val="28"/>
                <w:szCs w:val="28"/>
              </w:rPr>
              <w:t>690.3</w:t>
            </w:r>
          </w:p>
        </w:tc>
        <w:tc>
          <w:tcPr>
            <w:tcW w:w="1362" w:type="pct"/>
            <w:vAlign w:val="center"/>
          </w:tcPr>
          <w:p w14:paraId="4B675365" w14:textId="77777777" w:rsidR="00D013BD" w:rsidRPr="00071323" w:rsidRDefault="00D013BD" w:rsidP="00B836FE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71323">
              <w:rPr>
                <w:rFonts w:ascii="Times New Roman" w:hAnsi="Times New Roman" w:cs="Times New Roman"/>
                <w:sz w:val="28"/>
                <w:szCs w:val="28"/>
              </w:rPr>
              <w:t>902.4</w:t>
            </w:r>
          </w:p>
        </w:tc>
      </w:tr>
      <w:tr w:rsidR="00D013BD" w:rsidRPr="00071323" w14:paraId="4B67536B" w14:textId="77777777" w:rsidTr="00071323">
        <w:trPr>
          <w:jc w:val="center"/>
        </w:trPr>
        <w:tc>
          <w:tcPr>
            <w:tcW w:w="505" w:type="pct"/>
            <w:vAlign w:val="center"/>
          </w:tcPr>
          <w:p w14:paraId="4B675367" w14:textId="77777777" w:rsidR="00D013BD" w:rsidRPr="00071323" w:rsidRDefault="00D013BD" w:rsidP="006A2100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71323">
              <w:rPr>
                <w:rFonts w:ascii="Times New Roman" w:hAnsi="Times New Roman" w:cs="Times New Roman"/>
                <w:sz w:val="28"/>
                <w:szCs w:val="28"/>
              </w:rPr>
              <w:t>2014</w:t>
            </w:r>
          </w:p>
        </w:tc>
        <w:tc>
          <w:tcPr>
            <w:tcW w:w="1441" w:type="pct"/>
            <w:vAlign w:val="center"/>
          </w:tcPr>
          <w:p w14:paraId="4B675368" w14:textId="77777777" w:rsidR="00D013BD" w:rsidRPr="00071323" w:rsidRDefault="00D013BD" w:rsidP="006A2100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71323">
              <w:rPr>
                <w:rFonts w:ascii="Times New Roman" w:hAnsi="Times New Roman" w:cs="Times New Roman"/>
                <w:sz w:val="28"/>
                <w:szCs w:val="28"/>
              </w:rPr>
              <w:t>September</w:t>
            </w:r>
          </w:p>
        </w:tc>
        <w:tc>
          <w:tcPr>
            <w:tcW w:w="1691" w:type="pct"/>
            <w:vAlign w:val="center"/>
          </w:tcPr>
          <w:p w14:paraId="4B675369" w14:textId="77777777" w:rsidR="00D013BD" w:rsidRPr="00071323" w:rsidRDefault="00D013BD" w:rsidP="006A2100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71323">
              <w:rPr>
                <w:rFonts w:ascii="Times New Roman" w:hAnsi="Times New Roman" w:cs="Times New Roman"/>
                <w:sz w:val="28"/>
                <w:szCs w:val="28"/>
              </w:rPr>
              <w:t>1209.0</w:t>
            </w:r>
          </w:p>
        </w:tc>
        <w:tc>
          <w:tcPr>
            <w:tcW w:w="1362" w:type="pct"/>
            <w:vAlign w:val="center"/>
          </w:tcPr>
          <w:p w14:paraId="4B67536A" w14:textId="77777777" w:rsidR="00D013BD" w:rsidRPr="00071323" w:rsidRDefault="00D013BD" w:rsidP="00B836FE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71323">
              <w:rPr>
                <w:rFonts w:ascii="Times New Roman" w:hAnsi="Times New Roman" w:cs="Times New Roman"/>
                <w:sz w:val="28"/>
                <w:szCs w:val="28"/>
              </w:rPr>
              <w:t>719.3</w:t>
            </w:r>
          </w:p>
        </w:tc>
      </w:tr>
      <w:tr w:rsidR="00D013BD" w:rsidRPr="00071323" w14:paraId="4B675370" w14:textId="77777777" w:rsidTr="00071323">
        <w:trPr>
          <w:jc w:val="center"/>
        </w:trPr>
        <w:tc>
          <w:tcPr>
            <w:tcW w:w="505" w:type="pct"/>
            <w:vAlign w:val="center"/>
          </w:tcPr>
          <w:p w14:paraId="4B67536C" w14:textId="77777777" w:rsidR="00D013BD" w:rsidRPr="00071323" w:rsidRDefault="00D013BD" w:rsidP="006A2100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71323">
              <w:rPr>
                <w:rFonts w:ascii="Times New Roman" w:hAnsi="Times New Roman" w:cs="Times New Roman"/>
                <w:sz w:val="28"/>
                <w:szCs w:val="28"/>
              </w:rPr>
              <w:t>2015</w:t>
            </w:r>
          </w:p>
        </w:tc>
        <w:tc>
          <w:tcPr>
            <w:tcW w:w="1441" w:type="pct"/>
            <w:vAlign w:val="center"/>
          </w:tcPr>
          <w:p w14:paraId="4B67536D" w14:textId="77777777" w:rsidR="00D013BD" w:rsidRPr="00071323" w:rsidRDefault="00D013BD" w:rsidP="006A2100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71323">
              <w:rPr>
                <w:rFonts w:ascii="Times New Roman" w:hAnsi="Times New Roman" w:cs="Times New Roman"/>
                <w:sz w:val="28"/>
                <w:szCs w:val="28"/>
              </w:rPr>
              <w:t>June-July</w:t>
            </w:r>
          </w:p>
        </w:tc>
        <w:tc>
          <w:tcPr>
            <w:tcW w:w="1691" w:type="pct"/>
            <w:vAlign w:val="center"/>
          </w:tcPr>
          <w:p w14:paraId="4B67536E" w14:textId="77777777" w:rsidR="00D013BD" w:rsidRPr="00071323" w:rsidRDefault="00D013BD" w:rsidP="006A2100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71323">
              <w:rPr>
                <w:rFonts w:ascii="Times New Roman" w:hAnsi="Times New Roman" w:cs="Times New Roman"/>
                <w:sz w:val="28"/>
                <w:szCs w:val="28"/>
              </w:rPr>
              <w:t>3319.4</w:t>
            </w:r>
          </w:p>
        </w:tc>
        <w:tc>
          <w:tcPr>
            <w:tcW w:w="1362" w:type="pct"/>
            <w:vAlign w:val="center"/>
          </w:tcPr>
          <w:p w14:paraId="4B67536F" w14:textId="77777777" w:rsidR="00D013BD" w:rsidRPr="00071323" w:rsidRDefault="00D013BD" w:rsidP="00B836FE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71323">
              <w:rPr>
                <w:rFonts w:ascii="Times New Roman" w:hAnsi="Times New Roman" w:cs="Times New Roman"/>
                <w:sz w:val="28"/>
                <w:szCs w:val="28"/>
              </w:rPr>
              <w:t xml:space="preserve">2838.4 </w:t>
            </w:r>
          </w:p>
        </w:tc>
      </w:tr>
      <w:tr w:rsidR="00D013BD" w:rsidRPr="00071323" w14:paraId="4B675375" w14:textId="77777777" w:rsidTr="00071323">
        <w:trPr>
          <w:jc w:val="center"/>
        </w:trPr>
        <w:tc>
          <w:tcPr>
            <w:tcW w:w="505" w:type="pct"/>
            <w:vAlign w:val="center"/>
          </w:tcPr>
          <w:p w14:paraId="4B675371" w14:textId="77777777" w:rsidR="00D013BD" w:rsidRPr="00071323" w:rsidRDefault="00D013BD" w:rsidP="006A2100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71323">
              <w:rPr>
                <w:rFonts w:ascii="Times New Roman" w:hAnsi="Times New Roman" w:cs="Times New Roman"/>
                <w:sz w:val="28"/>
                <w:szCs w:val="28"/>
              </w:rPr>
              <w:t>2015</w:t>
            </w:r>
          </w:p>
        </w:tc>
        <w:tc>
          <w:tcPr>
            <w:tcW w:w="1441" w:type="pct"/>
            <w:vAlign w:val="center"/>
          </w:tcPr>
          <w:p w14:paraId="4B675372" w14:textId="77777777" w:rsidR="00D013BD" w:rsidRPr="00071323" w:rsidRDefault="00D013BD" w:rsidP="006A2100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71323">
              <w:rPr>
                <w:rFonts w:ascii="Times New Roman" w:hAnsi="Times New Roman" w:cs="Times New Roman"/>
                <w:sz w:val="28"/>
                <w:szCs w:val="28"/>
              </w:rPr>
              <w:t>July-August</w:t>
            </w:r>
          </w:p>
        </w:tc>
        <w:tc>
          <w:tcPr>
            <w:tcW w:w="1691" w:type="pct"/>
            <w:vAlign w:val="center"/>
          </w:tcPr>
          <w:p w14:paraId="4B675373" w14:textId="77777777" w:rsidR="00D013BD" w:rsidRPr="00071323" w:rsidRDefault="00D013BD" w:rsidP="006A2100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71323">
              <w:rPr>
                <w:rFonts w:ascii="Times New Roman" w:hAnsi="Times New Roman" w:cs="Times New Roman"/>
                <w:sz w:val="28"/>
                <w:szCs w:val="28"/>
              </w:rPr>
              <w:t>6087.7</w:t>
            </w:r>
          </w:p>
        </w:tc>
        <w:tc>
          <w:tcPr>
            <w:tcW w:w="1362" w:type="pct"/>
            <w:vAlign w:val="center"/>
          </w:tcPr>
          <w:p w14:paraId="4B675374" w14:textId="77777777" w:rsidR="00D013BD" w:rsidRPr="00071323" w:rsidRDefault="00D013BD" w:rsidP="00B836FE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71323">
              <w:rPr>
                <w:rFonts w:ascii="Times New Roman" w:hAnsi="Times New Roman" w:cs="Times New Roman"/>
                <w:sz w:val="28"/>
                <w:szCs w:val="28"/>
              </w:rPr>
              <w:t>4740.8</w:t>
            </w:r>
          </w:p>
        </w:tc>
      </w:tr>
      <w:tr w:rsidR="00D013BD" w:rsidRPr="00071323" w14:paraId="4B67537A" w14:textId="77777777" w:rsidTr="00071323">
        <w:trPr>
          <w:jc w:val="center"/>
        </w:trPr>
        <w:tc>
          <w:tcPr>
            <w:tcW w:w="505" w:type="pct"/>
            <w:vAlign w:val="center"/>
          </w:tcPr>
          <w:p w14:paraId="4B675376" w14:textId="77777777" w:rsidR="00D013BD" w:rsidRPr="00071323" w:rsidRDefault="00D013BD" w:rsidP="006A2100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71323">
              <w:rPr>
                <w:rFonts w:ascii="Times New Roman" w:hAnsi="Times New Roman" w:cs="Times New Roman"/>
                <w:sz w:val="28"/>
                <w:szCs w:val="28"/>
              </w:rPr>
              <w:t>2016</w:t>
            </w:r>
          </w:p>
        </w:tc>
        <w:tc>
          <w:tcPr>
            <w:tcW w:w="1441" w:type="pct"/>
            <w:vAlign w:val="center"/>
          </w:tcPr>
          <w:p w14:paraId="4B675377" w14:textId="77777777" w:rsidR="00D013BD" w:rsidRPr="00071323" w:rsidRDefault="00D013BD" w:rsidP="006A2100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71323">
              <w:rPr>
                <w:rFonts w:ascii="Times New Roman" w:hAnsi="Times New Roman" w:cs="Times New Roman"/>
                <w:sz w:val="28"/>
                <w:szCs w:val="28"/>
              </w:rPr>
              <w:t>June-July</w:t>
            </w:r>
          </w:p>
        </w:tc>
        <w:tc>
          <w:tcPr>
            <w:tcW w:w="1691" w:type="pct"/>
            <w:vAlign w:val="center"/>
          </w:tcPr>
          <w:p w14:paraId="4B675378" w14:textId="77777777" w:rsidR="00D013BD" w:rsidRPr="00071323" w:rsidRDefault="00D013BD" w:rsidP="006A2100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71323">
              <w:rPr>
                <w:rFonts w:ascii="Times New Roman" w:hAnsi="Times New Roman" w:cs="Times New Roman"/>
                <w:sz w:val="28"/>
                <w:szCs w:val="28"/>
              </w:rPr>
              <w:t>1597.6</w:t>
            </w:r>
          </w:p>
        </w:tc>
        <w:tc>
          <w:tcPr>
            <w:tcW w:w="1362" w:type="pct"/>
            <w:vAlign w:val="center"/>
          </w:tcPr>
          <w:p w14:paraId="4B675379" w14:textId="77777777" w:rsidR="00D013BD" w:rsidRPr="00071323" w:rsidRDefault="00D013BD" w:rsidP="00B836FE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71323">
              <w:rPr>
                <w:rFonts w:ascii="Times New Roman" w:hAnsi="Times New Roman" w:cs="Times New Roman"/>
                <w:sz w:val="28"/>
                <w:szCs w:val="28"/>
              </w:rPr>
              <w:t>958.8</w:t>
            </w:r>
          </w:p>
        </w:tc>
      </w:tr>
      <w:tr w:rsidR="00D013BD" w:rsidRPr="00071323" w14:paraId="4B67537F" w14:textId="77777777" w:rsidTr="00071323">
        <w:trPr>
          <w:jc w:val="center"/>
        </w:trPr>
        <w:tc>
          <w:tcPr>
            <w:tcW w:w="505" w:type="pct"/>
            <w:vAlign w:val="center"/>
          </w:tcPr>
          <w:p w14:paraId="4B67537B" w14:textId="77777777" w:rsidR="00D013BD" w:rsidRPr="00071323" w:rsidRDefault="00D013BD" w:rsidP="006A2100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71323">
              <w:rPr>
                <w:rFonts w:ascii="Times New Roman" w:hAnsi="Times New Roman" w:cs="Times New Roman"/>
                <w:sz w:val="28"/>
                <w:szCs w:val="28"/>
              </w:rPr>
              <w:t>2016</w:t>
            </w:r>
          </w:p>
        </w:tc>
        <w:tc>
          <w:tcPr>
            <w:tcW w:w="1441" w:type="pct"/>
            <w:vAlign w:val="center"/>
          </w:tcPr>
          <w:p w14:paraId="4B67537C" w14:textId="77777777" w:rsidR="00D013BD" w:rsidRPr="00071323" w:rsidRDefault="00D013BD" w:rsidP="006A2100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71323">
              <w:rPr>
                <w:rFonts w:ascii="Times New Roman" w:hAnsi="Times New Roman" w:cs="Times New Roman"/>
                <w:sz w:val="28"/>
                <w:szCs w:val="28"/>
              </w:rPr>
              <w:t>July-August</w:t>
            </w:r>
          </w:p>
        </w:tc>
        <w:tc>
          <w:tcPr>
            <w:tcW w:w="1691" w:type="pct"/>
            <w:vAlign w:val="center"/>
          </w:tcPr>
          <w:p w14:paraId="4B67537D" w14:textId="77777777" w:rsidR="00D013BD" w:rsidRPr="00071323" w:rsidRDefault="00D013BD" w:rsidP="006A2100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71323">
              <w:rPr>
                <w:rFonts w:ascii="Times New Roman" w:hAnsi="Times New Roman" w:cs="Times New Roman"/>
                <w:sz w:val="28"/>
                <w:szCs w:val="28"/>
              </w:rPr>
              <w:t>3617.2</w:t>
            </w:r>
          </w:p>
        </w:tc>
        <w:tc>
          <w:tcPr>
            <w:tcW w:w="1362" w:type="pct"/>
            <w:vAlign w:val="center"/>
          </w:tcPr>
          <w:p w14:paraId="4B67537E" w14:textId="77777777" w:rsidR="00D013BD" w:rsidRPr="00071323" w:rsidRDefault="00D013BD" w:rsidP="00B836FE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71323">
              <w:rPr>
                <w:rFonts w:ascii="Times New Roman" w:hAnsi="Times New Roman" w:cs="Times New Roman"/>
                <w:sz w:val="28"/>
                <w:szCs w:val="28"/>
              </w:rPr>
              <w:t>2591.9</w:t>
            </w:r>
          </w:p>
        </w:tc>
      </w:tr>
      <w:tr w:rsidR="00D013BD" w:rsidRPr="00071323" w14:paraId="4B675384" w14:textId="77777777" w:rsidTr="00071323">
        <w:trPr>
          <w:jc w:val="center"/>
        </w:trPr>
        <w:tc>
          <w:tcPr>
            <w:tcW w:w="505" w:type="pct"/>
            <w:vAlign w:val="center"/>
          </w:tcPr>
          <w:p w14:paraId="4B675380" w14:textId="77777777" w:rsidR="00D013BD" w:rsidRPr="00071323" w:rsidRDefault="00D013BD" w:rsidP="006A2100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71323">
              <w:rPr>
                <w:rFonts w:ascii="Times New Roman" w:hAnsi="Times New Roman" w:cs="Times New Roman"/>
                <w:sz w:val="28"/>
                <w:szCs w:val="28"/>
              </w:rPr>
              <w:t>2017</w:t>
            </w:r>
          </w:p>
        </w:tc>
        <w:tc>
          <w:tcPr>
            <w:tcW w:w="1441" w:type="pct"/>
            <w:vAlign w:val="center"/>
          </w:tcPr>
          <w:p w14:paraId="4B675381" w14:textId="77777777" w:rsidR="00D013BD" w:rsidRPr="00071323" w:rsidRDefault="00D013BD" w:rsidP="006A2100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71323">
              <w:rPr>
                <w:rFonts w:ascii="Times New Roman" w:hAnsi="Times New Roman" w:cs="Times New Roman"/>
                <w:sz w:val="28"/>
                <w:szCs w:val="28"/>
              </w:rPr>
              <w:t>June-July</w:t>
            </w:r>
          </w:p>
        </w:tc>
        <w:tc>
          <w:tcPr>
            <w:tcW w:w="1691" w:type="pct"/>
            <w:vAlign w:val="center"/>
          </w:tcPr>
          <w:p w14:paraId="4B675382" w14:textId="77777777" w:rsidR="00D013BD" w:rsidRPr="00071323" w:rsidRDefault="00D013BD" w:rsidP="006A2100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71323">
              <w:rPr>
                <w:rFonts w:ascii="Times New Roman" w:hAnsi="Times New Roman" w:cs="Times New Roman"/>
                <w:sz w:val="28"/>
                <w:szCs w:val="28"/>
              </w:rPr>
              <w:t>2727.3</w:t>
            </w:r>
          </w:p>
        </w:tc>
        <w:tc>
          <w:tcPr>
            <w:tcW w:w="1362" w:type="pct"/>
            <w:vAlign w:val="center"/>
          </w:tcPr>
          <w:p w14:paraId="4B675383" w14:textId="77777777" w:rsidR="00D013BD" w:rsidRPr="00071323" w:rsidRDefault="00D013BD" w:rsidP="006A2100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7132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1432.9</w:t>
            </w:r>
          </w:p>
        </w:tc>
      </w:tr>
      <w:tr w:rsidR="00D013BD" w:rsidRPr="00071323" w14:paraId="4B675389" w14:textId="77777777" w:rsidTr="00071323">
        <w:trPr>
          <w:jc w:val="center"/>
        </w:trPr>
        <w:tc>
          <w:tcPr>
            <w:tcW w:w="505" w:type="pct"/>
            <w:vAlign w:val="center"/>
          </w:tcPr>
          <w:p w14:paraId="4B675385" w14:textId="77777777" w:rsidR="00D013BD" w:rsidRPr="00071323" w:rsidRDefault="00D013BD" w:rsidP="006A2100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71323">
              <w:rPr>
                <w:rFonts w:ascii="Times New Roman" w:hAnsi="Times New Roman" w:cs="Times New Roman"/>
                <w:sz w:val="28"/>
                <w:szCs w:val="28"/>
              </w:rPr>
              <w:t>2017</w:t>
            </w:r>
          </w:p>
        </w:tc>
        <w:tc>
          <w:tcPr>
            <w:tcW w:w="1441" w:type="pct"/>
            <w:vAlign w:val="center"/>
          </w:tcPr>
          <w:p w14:paraId="4B675386" w14:textId="77777777" w:rsidR="00D013BD" w:rsidRPr="00071323" w:rsidRDefault="00D013BD" w:rsidP="006A2100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71323">
              <w:rPr>
                <w:rFonts w:ascii="Times New Roman" w:hAnsi="Times New Roman" w:cs="Times New Roman"/>
                <w:sz w:val="28"/>
                <w:szCs w:val="28"/>
              </w:rPr>
              <w:t>August-September</w:t>
            </w:r>
          </w:p>
        </w:tc>
        <w:tc>
          <w:tcPr>
            <w:tcW w:w="1691" w:type="pct"/>
            <w:vAlign w:val="center"/>
          </w:tcPr>
          <w:p w14:paraId="4B675387" w14:textId="77777777" w:rsidR="00D013BD" w:rsidRPr="00071323" w:rsidRDefault="00D013BD" w:rsidP="006A2100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71323">
              <w:rPr>
                <w:rFonts w:ascii="Times New Roman" w:hAnsi="Times New Roman" w:cs="Times New Roman"/>
                <w:sz w:val="28"/>
                <w:szCs w:val="28"/>
              </w:rPr>
              <w:t>6043.2</w:t>
            </w:r>
          </w:p>
        </w:tc>
        <w:tc>
          <w:tcPr>
            <w:tcW w:w="1362" w:type="pct"/>
            <w:vAlign w:val="center"/>
          </w:tcPr>
          <w:p w14:paraId="4B675388" w14:textId="77777777" w:rsidR="00D013BD" w:rsidRPr="00071323" w:rsidRDefault="00D013BD" w:rsidP="00FD1E6D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71323">
              <w:rPr>
                <w:rFonts w:ascii="Times New Roman" w:hAnsi="Times New Roman" w:cs="Times New Roman"/>
                <w:sz w:val="28"/>
                <w:szCs w:val="28"/>
              </w:rPr>
              <w:t>1826.0</w:t>
            </w:r>
          </w:p>
        </w:tc>
      </w:tr>
      <w:tr w:rsidR="00D013BD" w:rsidRPr="00071323" w14:paraId="4B67538E" w14:textId="77777777" w:rsidTr="00071323">
        <w:trPr>
          <w:jc w:val="center"/>
        </w:trPr>
        <w:tc>
          <w:tcPr>
            <w:tcW w:w="505" w:type="pct"/>
            <w:vAlign w:val="center"/>
          </w:tcPr>
          <w:p w14:paraId="4B67538A" w14:textId="77777777" w:rsidR="00D013BD" w:rsidRPr="00071323" w:rsidRDefault="00D013BD" w:rsidP="006A2100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71323">
              <w:rPr>
                <w:rFonts w:ascii="Times New Roman" w:hAnsi="Times New Roman" w:cs="Times New Roman"/>
                <w:sz w:val="28"/>
                <w:szCs w:val="28"/>
              </w:rPr>
              <w:t>2018</w:t>
            </w:r>
          </w:p>
        </w:tc>
        <w:tc>
          <w:tcPr>
            <w:tcW w:w="1441" w:type="pct"/>
            <w:vAlign w:val="center"/>
          </w:tcPr>
          <w:p w14:paraId="4B67538B" w14:textId="77777777" w:rsidR="00D013BD" w:rsidRPr="00071323" w:rsidRDefault="004051FA" w:rsidP="006A2100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J</w:t>
            </w:r>
            <w:r w:rsidR="00D013BD" w:rsidRPr="00071323">
              <w:rPr>
                <w:rFonts w:ascii="Times New Roman" w:hAnsi="Times New Roman" w:cs="Times New Roman"/>
                <w:sz w:val="28"/>
                <w:szCs w:val="28"/>
              </w:rPr>
              <w:t>une-July</w:t>
            </w:r>
          </w:p>
        </w:tc>
        <w:tc>
          <w:tcPr>
            <w:tcW w:w="1691" w:type="pct"/>
            <w:vAlign w:val="center"/>
          </w:tcPr>
          <w:p w14:paraId="4B67538C" w14:textId="77777777" w:rsidR="00D013BD" w:rsidRPr="00071323" w:rsidRDefault="00D013BD" w:rsidP="006A2100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71323">
              <w:rPr>
                <w:rFonts w:ascii="Times New Roman" w:hAnsi="Times New Roman" w:cs="Times New Roman"/>
                <w:sz w:val="28"/>
                <w:szCs w:val="28"/>
              </w:rPr>
              <w:t>2755.1</w:t>
            </w:r>
          </w:p>
        </w:tc>
        <w:tc>
          <w:tcPr>
            <w:tcW w:w="1362" w:type="pct"/>
            <w:vAlign w:val="center"/>
          </w:tcPr>
          <w:p w14:paraId="4B67538D" w14:textId="77777777" w:rsidR="00D013BD" w:rsidRPr="00071323" w:rsidRDefault="00D013BD" w:rsidP="00FD1E6D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71323">
              <w:rPr>
                <w:rFonts w:ascii="Times New Roman" w:hAnsi="Times New Roman" w:cs="Times New Roman"/>
                <w:sz w:val="28"/>
                <w:szCs w:val="28"/>
              </w:rPr>
              <w:t>1931.0</w:t>
            </w:r>
          </w:p>
        </w:tc>
      </w:tr>
      <w:tr w:rsidR="00D013BD" w:rsidRPr="00071323" w14:paraId="4B675393" w14:textId="77777777" w:rsidTr="00071323">
        <w:trPr>
          <w:jc w:val="center"/>
        </w:trPr>
        <w:tc>
          <w:tcPr>
            <w:tcW w:w="505" w:type="pct"/>
            <w:vAlign w:val="center"/>
          </w:tcPr>
          <w:p w14:paraId="4B67538F" w14:textId="77777777" w:rsidR="00D013BD" w:rsidRPr="00071323" w:rsidRDefault="00D013BD" w:rsidP="006A2100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71323">
              <w:rPr>
                <w:rFonts w:ascii="Times New Roman" w:hAnsi="Times New Roman" w:cs="Times New Roman"/>
                <w:sz w:val="28"/>
                <w:szCs w:val="28"/>
              </w:rPr>
              <w:t>2019</w:t>
            </w:r>
          </w:p>
        </w:tc>
        <w:tc>
          <w:tcPr>
            <w:tcW w:w="1441" w:type="pct"/>
            <w:vAlign w:val="center"/>
          </w:tcPr>
          <w:p w14:paraId="4B675390" w14:textId="77777777" w:rsidR="00D013BD" w:rsidRPr="00071323" w:rsidRDefault="004051FA" w:rsidP="006A2100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J</w:t>
            </w:r>
            <w:r w:rsidR="00D013BD" w:rsidRPr="00071323">
              <w:rPr>
                <w:rFonts w:ascii="Times New Roman" w:hAnsi="Times New Roman" w:cs="Times New Roman"/>
                <w:sz w:val="28"/>
                <w:szCs w:val="28"/>
              </w:rPr>
              <w:t>une-July</w:t>
            </w:r>
          </w:p>
        </w:tc>
        <w:tc>
          <w:tcPr>
            <w:tcW w:w="1691" w:type="pct"/>
            <w:vAlign w:val="center"/>
          </w:tcPr>
          <w:p w14:paraId="4B675391" w14:textId="77777777" w:rsidR="00D013BD" w:rsidRPr="00071323" w:rsidRDefault="00D013BD" w:rsidP="006A2100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71323">
              <w:rPr>
                <w:rFonts w:ascii="Times New Roman" w:hAnsi="Times New Roman" w:cs="Times New Roman"/>
                <w:sz w:val="28"/>
                <w:szCs w:val="28"/>
              </w:rPr>
              <w:t>779.1</w:t>
            </w:r>
          </w:p>
        </w:tc>
        <w:tc>
          <w:tcPr>
            <w:tcW w:w="1362" w:type="pct"/>
            <w:vAlign w:val="center"/>
          </w:tcPr>
          <w:p w14:paraId="4B675392" w14:textId="77777777" w:rsidR="00D013BD" w:rsidRPr="00071323" w:rsidRDefault="00D013BD" w:rsidP="006A2100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71323">
              <w:rPr>
                <w:rFonts w:ascii="Times New Roman" w:hAnsi="Times New Roman" w:cs="Times New Roman"/>
                <w:sz w:val="28"/>
                <w:szCs w:val="28"/>
              </w:rPr>
              <w:t>406.2</w:t>
            </w:r>
          </w:p>
        </w:tc>
      </w:tr>
      <w:tr w:rsidR="00D013BD" w:rsidRPr="00071323" w14:paraId="4B675398" w14:textId="77777777" w:rsidTr="00071323">
        <w:trPr>
          <w:jc w:val="center"/>
        </w:trPr>
        <w:tc>
          <w:tcPr>
            <w:tcW w:w="505" w:type="pct"/>
            <w:vAlign w:val="center"/>
          </w:tcPr>
          <w:p w14:paraId="4B675394" w14:textId="77777777" w:rsidR="00D013BD" w:rsidRPr="00071323" w:rsidRDefault="00D013BD" w:rsidP="006A2100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71323">
              <w:rPr>
                <w:rFonts w:ascii="Times New Roman" w:hAnsi="Times New Roman" w:cs="Times New Roman"/>
                <w:sz w:val="28"/>
                <w:szCs w:val="28"/>
              </w:rPr>
              <w:t>2020</w:t>
            </w:r>
          </w:p>
        </w:tc>
        <w:tc>
          <w:tcPr>
            <w:tcW w:w="1441" w:type="pct"/>
            <w:vAlign w:val="center"/>
          </w:tcPr>
          <w:p w14:paraId="4B675395" w14:textId="77777777" w:rsidR="00D013BD" w:rsidRPr="00071323" w:rsidRDefault="004051FA" w:rsidP="006A2100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J</w:t>
            </w:r>
            <w:r w:rsidR="00D013BD" w:rsidRPr="00071323">
              <w:rPr>
                <w:rFonts w:ascii="Times New Roman" w:hAnsi="Times New Roman" w:cs="Times New Roman"/>
                <w:sz w:val="28"/>
                <w:szCs w:val="28"/>
              </w:rPr>
              <w:t>une-July</w:t>
            </w:r>
          </w:p>
        </w:tc>
        <w:tc>
          <w:tcPr>
            <w:tcW w:w="1691" w:type="pct"/>
            <w:vAlign w:val="center"/>
          </w:tcPr>
          <w:p w14:paraId="4B675396" w14:textId="77777777" w:rsidR="00D013BD" w:rsidRPr="00071323" w:rsidRDefault="00D013BD" w:rsidP="006A2100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71323">
              <w:rPr>
                <w:rFonts w:ascii="Times New Roman" w:hAnsi="Times New Roman" w:cs="Times New Roman"/>
                <w:sz w:val="28"/>
                <w:szCs w:val="28"/>
              </w:rPr>
              <w:t>400.5</w:t>
            </w:r>
          </w:p>
        </w:tc>
        <w:tc>
          <w:tcPr>
            <w:tcW w:w="1362" w:type="pct"/>
            <w:vAlign w:val="center"/>
          </w:tcPr>
          <w:p w14:paraId="4B675397" w14:textId="77777777" w:rsidR="00D013BD" w:rsidRPr="00071323" w:rsidRDefault="00D013BD" w:rsidP="006A2100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71323">
              <w:rPr>
                <w:rFonts w:ascii="Times New Roman" w:hAnsi="Times New Roman" w:cs="Times New Roman"/>
                <w:sz w:val="28"/>
                <w:szCs w:val="28"/>
              </w:rPr>
              <w:t>262.7</w:t>
            </w:r>
          </w:p>
        </w:tc>
      </w:tr>
      <w:tr w:rsidR="00D013BD" w:rsidRPr="00071323" w14:paraId="4B67539D" w14:textId="77777777" w:rsidTr="00071323">
        <w:trPr>
          <w:jc w:val="center"/>
        </w:trPr>
        <w:tc>
          <w:tcPr>
            <w:tcW w:w="505" w:type="pct"/>
            <w:vAlign w:val="center"/>
          </w:tcPr>
          <w:p w14:paraId="4B675399" w14:textId="77777777" w:rsidR="00D013BD" w:rsidRPr="00071323" w:rsidRDefault="00D013BD" w:rsidP="006A2100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71323">
              <w:rPr>
                <w:rFonts w:ascii="Times New Roman" w:hAnsi="Times New Roman" w:cs="Times New Roman"/>
                <w:sz w:val="28"/>
                <w:szCs w:val="28"/>
              </w:rPr>
              <w:t>2020</w:t>
            </w:r>
          </w:p>
        </w:tc>
        <w:tc>
          <w:tcPr>
            <w:tcW w:w="1441" w:type="pct"/>
            <w:vAlign w:val="center"/>
          </w:tcPr>
          <w:p w14:paraId="4B67539A" w14:textId="77777777" w:rsidR="00D013BD" w:rsidRPr="00071323" w:rsidRDefault="004051FA" w:rsidP="006A2100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A</w:t>
            </w:r>
            <w:r w:rsidR="00D013BD" w:rsidRPr="00071323">
              <w:rPr>
                <w:rFonts w:ascii="Times New Roman" w:hAnsi="Times New Roman" w:cs="Times New Roman"/>
                <w:sz w:val="28"/>
                <w:szCs w:val="28"/>
              </w:rPr>
              <w:t>ugust-october</w:t>
            </w:r>
          </w:p>
        </w:tc>
        <w:tc>
          <w:tcPr>
            <w:tcW w:w="1691" w:type="pct"/>
            <w:vAlign w:val="center"/>
          </w:tcPr>
          <w:p w14:paraId="4B67539B" w14:textId="77777777" w:rsidR="00D013BD" w:rsidRPr="00071323" w:rsidRDefault="00D013BD" w:rsidP="006A2100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71323">
              <w:rPr>
                <w:rFonts w:ascii="Times New Roman" w:hAnsi="Times New Roman" w:cs="Times New Roman"/>
                <w:sz w:val="28"/>
                <w:szCs w:val="28"/>
              </w:rPr>
              <w:t>2661.0</w:t>
            </w:r>
          </w:p>
        </w:tc>
        <w:tc>
          <w:tcPr>
            <w:tcW w:w="1362" w:type="pct"/>
            <w:vAlign w:val="center"/>
          </w:tcPr>
          <w:p w14:paraId="4B67539C" w14:textId="77777777" w:rsidR="00D013BD" w:rsidRPr="00071323" w:rsidRDefault="00D013BD" w:rsidP="006A2100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71323">
              <w:rPr>
                <w:rFonts w:ascii="Times New Roman" w:hAnsi="Times New Roman" w:cs="Times New Roman"/>
                <w:sz w:val="28"/>
                <w:szCs w:val="28"/>
              </w:rPr>
              <w:t>1654.4</w:t>
            </w:r>
          </w:p>
        </w:tc>
      </w:tr>
      <w:tr w:rsidR="00D013BD" w:rsidRPr="00071323" w14:paraId="4B6753A2" w14:textId="77777777" w:rsidTr="00071323">
        <w:trPr>
          <w:jc w:val="center"/>
        </w:trPr>
        <w:tc>
          <w:tcPr>
            <w:tcW w:w="505" w:type="pct"/>
            <w:vAlign w:val="center"/>
          </w:tcPr>
          <w:p w14:paraId="4B67539E" w14:textId="77777777" w:rsidR="00D013BD" w:rsidRPr="00071323" w:rsidRDefault="00D013BD" w:rsidP="00742F10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71323">
              <w:rPr>
                <w:rFonts w:ascii="Times New Roman" w:hAnsi="Times New Roman" w:cs="Times New Roman"/>
                <w:sz w:val="28"/>
                <w:szCs w:val="28"/>
              </w:rPr>
              <w:t>2021</w:t>
            </w:r>
          </w:p>
        </w:tc>
        <w:tc>
          <w:tcPr>
            <w:tcW w:w="1441" w:type="pct"/>
            <w:vAlign w:val="center"/>
          </w:tcPr>
          <w:p w14:paraId="4B67539F" w14:textId="77777777" w:rsidR="00D013BD" w:rsidRPr="00071323" w:rsidRDefault="004051FA" w:rsidP="009222C2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J</w:t>
            </w:r>
            <w:r w:rsidR="00D013BD" w:rsidRPr="00071323">
              <w:rPr>
                <w:rFonts w:ascii="Times New Roman" w:hAnsi="Times New Roman" w:cs="Times New Roman"/>
                <w:sz w:val="28"/>
                <w:szCs w:val="28"/>
              </w:rPr>
              <w:t>une-July</w:t>
            </w:r>
          </w:p>
        </w:tc>
        <w:tc>
          <w:tcPr>
            <w:tcW w:w="1691" w:type="pct"/>
            <w:vAlign w:val="center"/>
          </w:tcPr>
          <w:p w14:paraId="4B6753A0" w14:textId="77777777" w:rsidR="00D013BD" w:rsidRPr="00071323" w:rsidRDefault="00D013BD" w:rsidP="00742F10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71323">
              <w:rPr>
                <w:rFonts w:ascii="Times New Roman" w:hAnsi="Times New Roman" w:cs="Times New Roman"/>
                <w:sz w:val="28"/>
                <w:szCs w:val="28"/>
              </w:rPr>
              <w:t>1635.9</w:t>
            </w:r>
          </w:p>
        </w:tc>
        <w:tc>
          <w:tcPr>
            <w:tcW w:w="1362" w:type="pct"/>
            <w:vAlign w:val="center"/>
          </w:tcPr>
          <w:p w14:paraId="4B6753A1" w14:textId="77777777" w:rsidR="00D013BD" w:rsidRPr="00071323" w:rsidRDefault="00D013BD" w:rsidP="00742F10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71323">
              <w:rPr>
                <w:rFonts w:ascii="Times New Roman" w:hAnsi="Times New Roman" w:cs="Times New Roman"/>
                <w:sz w:val="28"/>
                <w:szCs w:val="28"/>
              </w:rPr>
              <w:t>1004.9</w:t>
            </w:r>
          </w:p>
        </w:tc>
      </w:tr>
      <w:tr w:rsidR="00D013BD" w:rsidRPr="00071323" w14:paraId="4B6753A7" w14:textId="77777777" w:rsidTr="00071323">
        <w:trPr>
          <w:jc w:val="center"/>
        </w:trPr>
        <w:tc>
          <w:tcPr>
            <w:tcW w:w="505" w:type="pct"/>
            <w:vAlign w:val="center"/>
          </w:tcPr>
          <w:p w14:paraId="4B6753A3" w14:textId="77777777" w:rsidR="00D013BD" w:rsidRPr="00071323" w:rsidRDefault="00D013BD" w:rsidP="00C72063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71323">
              <w:rPr>
                <w:rFonts w:ascii="Times New Roman" w:hAnsi="Times New Roman" w:cs="Times New Roman"/>
                <w:sz w:val="28"/>
                <w:szCs w:val="28"/>
              </w:rPr>
              <w:t>2021</w:t>
            </w:r>
          </w:p>
        </w:tc>
        <w:tc>
          <w:tcPr>
            <w:tcW w:w="1441" w:type="pct"/>
            <w:vAlign w:val="center"/>
          </w:tcPr>
          <w:p w14:paraId="4B6753A4" w14:textId="77777777" w:rsidR="00D013BD" w:rsidRPr="00071323" w:rsidRDefault="004051FA" w:rsidP="00C72063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A</w:t>
            </w:r>
            <w:r w:rsidR="00D013BD" w:rsidRPr="00071323">
              <w:rPr>
                <w:rFonts w:ascii="Times New Roman" w:hAnsi="Times New Roman" w:cs="Times New Roman"/>
                <w:sz w:val="28"/>
                <w:szCs w:val="28"/>
              </w:rPr>
              <w:t>ugust-September</w:t>
            </w:r>
          </w:p>
        </w:tc>
        <w:tc>
          <w:tcPr>
            <w:tcW w:w="1691" w:type="pct"/>
            <w:vAlign w:val="center"/>
          </w:tcPr>
          <w:p w14:paraId="4B6753A5" w14:textId="77777777" w:rsidR="00D013BD" w:rsidRPr="00071323" w:rsidRDefault="00D013BD" w:rsidP="00C72063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71323">
              <w:rPr>
                <w:rFonts w:ascii="Times New Roman" w:hAnsi="Times New Roman" w:cs="Times New Roman"/>
                <w:sz w:val="28"/>
                <w:szCs w:val="28"/>
              </w:rPr>
              <w:t>1471.2</w:t>
            </w:r>
          </w:p>
        </w:tc>
        <w:tc>
          <w:tcPr>
            <w:tcW w:w="1362" w:type="pct"/>
            <w:vAlign w:val="center"/>
          </w:tcPr>
          <w:p w14:paraId="4B6753A6" w14:textId="77777777" w:rsidR="00D013BD" w:rsidRPr="00071323" w:rsidRDefault="00D013BD" w:rsidP="00FD1E6D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71323">
              <w:rPr>
                <w:rFonts w:ascii="Times New Roman" w:hAnsi="Times New Roman" w:cs="Times New Roman"/>
                <w:sz w:val="28"/>
                <w:szCs w:val="28"/>
              </w:rPr>
              <w:t>1160.0</w:t>
            </w:r>
          </w:p>
        </w:tc>
      </w:tr>
      <w:tr w:rsidR="00D013BD" w:rsidRPr="00071323" w14:paraId="4B6753AC" w14:textId="77777777" w:rsidTr="00071323">
        <w:trPr>
          <w:jc w:val="center"/>
        </w:trPr>
        <w:tc>
          <w:tcPr>
            <w:tcW w:w="505" w:type="pct"/>
            <w:vAlign w:val="center"/>
          </w:tcPr>
          <w:p w14:paraId="4B6753A8" w14:textId="77777777" w:rsidR="00D013BD" w:rsidRPr="00071323" w:rsidRDefault="00D013BD" w:rsidP="00972442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71323">
              <w:rPr>
                <w:rFonts w:ascii="Times New Roman" w:hAnsi="Times New Roman" w:cs="Times New Roman"/>
                <w:sz w:val="28"/>
                <w:szCs w:val="28"/>
              </w:rPr>
              <w:t>2022</w:t>
            </w:r>
          </w:p>
        </w:tc>
        <w:tc>
          <w:tcPr>
            <w:tcW w:w="1441" w:type="pct"/>
            <w:vAlign w:val="center"/>
          </w:tcPr>
          <w:p w14:paraId="4B6753A9" w14:textId="77777777" w:rsidR="00D013BD" w:rsidRPr="00071323" w:rsidRDefault="004051FA" w:rsidP="00972442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</w:t>
            </w:r>
            <w:r w:rsidR="00D013BD" w:rsidRPr="00071323">
              <w:rPr>
                <w:rFonts w:ascii="Times New Roman" w:hAnsi="Times New Roman" w:cs="Times New Roman"/>
                <w:sz w:val="28"/>
                <w:szCs w:val="28"/>
              </w:rPr>
              <w:t>ay-July</w:t>
            </w:r>
          </w:p>
        </w:tc>
        <w:tc>
          <w:tcPr>
            <w:tcW w:w="1691" w:type="pct"/>
            <w:vAlign w:val="center"/>
          </w:tcPr>
          <w:p w14:paraId="4B6753AA" w14:textId="77777777" w:rsidR="00D013BD" w:rsidRPr="00071323" w:rsidRDefault="00D013BD" w:rsidP="00972442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71323">
              <w:rPr>
                <w:rFonts w:ascii="Times New Roman" w:hAnsi="Times New Roman" w:cs="Times New Roman"/>
                <w:sz w:val="28"/>
                <w:szCs w:val="28"/>
              </w:rPr>
              <w:t>955.9</w:t>
            </w:r>
          </w:p>
        </w:tc>
        <w:tc>
          <w:tcPr>
            <w:tcW w:w="1362" w:type="pct"/>
            <w:vAlign w:val="center"/>
          </w:tcPr>
          <w:p w14:paraId="4B6753AB" w14:textId="77777777" w:rsidR="00D013BD" w:rsidRPr="00071323" w:rsidRDefault="00D013BD" w:rsidP="00972442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71323">
              <w:rPr>
                <w:rFonts w:ascii="Times New Roman" w:hAnsi="Times New Roman" w:cs="Times New Roman"/>
                <w:sz w:val="28"/>
                <w:szCs w:val="28"/>
              </w:rPr>
              <w:t>29.3</w:t>
            </w:r>
          </w:p>
        </w:tc>
      </w:tr>
      <w:tr w:rsidR="00D013BD" w:rsidRPr="00071323" w14:paraId="4B6753B1" w14:textId="77777777" w:rsidTr="00071323">
        <w:trPr>
          <w:jc w:val="center"/>
        </w:trPr>
        <w:tc>
          <w:tcPr>
            <w:tcW w:w="505" w:type="pct"/>
            <w:vAlign w:val="center"/>
          </w:tcPr>
          <w:p w14:paraId="4B6753AD" w14:textId="77777777" w:rsidR="00D013BD" w:rsidRPr="00071323" w:rsidRDefault="00D013BD" w:rsidP="006821E5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71323">
              <w:rPr>
                <w:rFonts w:ascii="Times New Roman" w:hAnsi="Times New Roman" w:cs="Times New Roman"/>
                <w:sz w:val="28"/>
                <w:szCs w:val="28"/>
              </w:rPr>
              <w:t>2022</w:t>
            </w:r>
          </w:p>
        </w:tc>
        <w:tc>
          <w:tcPr>
            <w:tcW w:w="1441" w:type="pct"/>
            <w:vAlign w:val="center"/>
          </w:tcPr>
          <w:p w14:paraId="4B6753AE" w14:textId="77777777" w:rsidR="00D013BD" w:rsidRPr="00071323" w:rsidRDefault="004051FA" w:rsidP="006821E5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A</w:t>
            </w:r>
            <w:r w:rsidR="00D013BD" w:rsidRPr="00071323">
              <w:rPr>
                <w:rFonts w:ascii="Times New Roman" w:hAnsi="Times New Roman" w:cs="Times New Roman"/>
                <w:sz w:val="28"/>
                <w:szCs w:val="28"/>
              </w:rPr>
              <w:t>ugust-September</w:t>
            </w:r>
          </w:p>
        </w:tc>
        <w:tc>
          <w:tcPr>
            <w:tcW w:w="1691" w:type="pct"/>
            <w:vAlign w:val="center"/>
          </w:tcPr>
          <w:p w14:paraId="4B6753AF" w14:textId="77777777" w:rsidR="00D013BD" w:rsidRPr="00071323" w:rsidRDefault="00D013BD" w:rsidP="006821E5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71323">
              <w:rPr>
                <w:rFonts w:ascii="Times New Roman" w:hAnsi="Times New Roman" w:cs="Times New Roman"/>
                <w:sz w:val="28"/>
                <w:szCs w:val="28"/>
              </w:rPr>
              <w:t>1433.9</w:t>
            </w:r>
          </w:p>
        </w:tc>
        <w:tc>
          <w:tcPr>
            <w:tcW w:w="1362" w:type="pct"/>
            <w:vAlign w:val="center"/>
          </w:tcPr>
          <w:p w14:paraId="4B6753B0" w14:textId="77777777" w:rsidR="00D013BD" w:rsidRPr="00071323" w:rsidRDefault="00D013BD" w:rsidP="006821E5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71323">
              <w:rPr>
                <w:rFonts w:ascii="Times New Roman" w:hAnsi="Times New Roman" w:cs="Times New Roman"/>
                <w:sz w:val="28"/>
                <w:szCs w:val="28"/>
              </w:rPr>
              <w:t>984.0</w:t>
            </w:r>
          </w:p>
        </w:tc>
      </w:tr>
      <w:tr w:rsidR="00D013BD" w:rsidRPr="00071323" w14:paraId="4B6753B6" w14:textId="77777777" w:rsidTr="00071323">
        <w:trPr>
          <w:jc w:val="center"/>
        </w:trPr>
        <w:tc>
          <w:tcPr>
            <w:tcW w:w="505" w:type="pct"/>
            <w:vAlign w:val="center"/>
          </w:tcPr>
          <w:p w14:paraId="4B6753B2" w14:textId="77777777" w:rsidR="00D013BD" w:rsidRPr="00071323" w:rsidRDefault="00D013BD" w:rsidP="006A2100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71323">
              <w:rPr>
                <w:rFonts w:ascii="Times New Roman" w:hAnsi="Times New Roman" w:cs="Times New Roman"/>
                <w:sz w:val="28"/>
                <w:szCs w:val="28"/>
              </w:rPr>
              <w:t>2023</w:t>
            </w:r>
          </w:p>
        </w:tc>
        <w:tc>
          <w:tcPr>
            <w:tcW w:w="1441" w:type="pct"/>
            <w:vAlign w:val="center"/>
          </w:tcPr>
          <w:p w14:paraId="4B6753B3" w14:textId="77777777" w:rsidR="00D013BD" w:rsidRPr="00071323" w:rsidRDefault="004051FA" w:rsidP="004051FA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J</w:t>
            </w:r>
            <w:r w:rsidR="00D013BD" w:rsidRPr="00071323">
              <w:rPr>
                <w:rFonts w:ascii="Times New Roman" w:hAnsi="Times New Roman" w:cs="Times New Roman"/>
                <w:sz w:val="28"/>
                <w:szCs w:val="28"/>
              </w:rPr>
              <w:t>une-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J</w:t>
            </w:r>
            <w:r w:rsidR="00D013BD" w:rsidRPr="00071323">
              <w:rPr>
                <w:rFonts w:ascii="Times New Roman" w:hAnsi="Times New Roman" w:cs="Times New Roman"/>
                <w:sz w:val="28"/>
                <w:szCs w:val="28"/>
              </w:rPr>
              <w:t>uly</w:t>
            </w:r>
          </w:p>
        </w:tc>
        <w:tc>
          <w:tcPr>
            <w:tcW w:w="1691" w:type="pct"/>
            <w:vAlign w:val="center"/>
          </w:tcPr>
          <w:p w14:paraId="4B6753B4" w14:textId="77777777" w:rsidR="00D013BD" w:rsidRPr="00071323" w:rsidRDefault="00D013BD" w:rsidP="006A2100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71323">
              <w:rPr>
                <w:rFonts w:ascii="Times New Roman" w:hAnsi="Times New Roman" w:cs="Times New Roman"/>
                <w:sz w:val="28"/>
                <w:szCs w:val="28"/>
              </w:rPr>
              <w:t>439.4</w:t>
            </w:r>
          </w:p>
        </w:tc>
        <w:tc>
          <w:tcPr>
            <w:tcW w:w="1362" w:type="pct"/>
            <w:vAlign w:val="center"/>
          </w:tcPr>
          <w:p w14:paraId="4B6753B5" w14:textId="77777777" w:rsidR="00D013BD" w:rsidRPr="00071323" w:rsidRDefault="00D013BD" w:rsidP="006A2100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71323">
              <w:rPr>
                <w:rFonts w:ascii="Times New Roman" w:hAnsi="Times New Roman" w:cs="Times New Roman"/>
                <w:sz w:val="28"/>
                <w:szCs w:val="28"/>
              </w:rPr>
              <w:t>116.8</w:t>
            </w:r>
          </w:p>
        </w:tc>
      </w:tr>
    </w:tbl>
    <w:p w14:paraId="4B6753B7" w14:textId="77777777" w:rsidR="004A178E" w:rsidRPr="008A2269" w:rsidRDefault="004A178E">
      <w:pPr>
        <w:rPr>
          <w:rFonts w:ascii="Times New Roman" w:hAnsi="Times New Roman" w:cs="Times New Roman"/>
          <w:sz w:val="28"/>
          <w:szCs w:val="28"/>
        </w:rPr>
      </w:pPr>
    </w:p>
    <w:sectPr w:rsidR="004A178E" w:rsidRPr="008A2269" w:rsidSect="006D5E56">
      <w:footerReference w:type="default" r:id="rId7"/>
      <w:headerReference w:type="first" r:id="rId8"/>
      <w:pgSz w:w="11906" w:h="16838"/>
      <w:pgMar w:top="1890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A21441" w14:textId="77777777" w:rsidR="006D5E56" w:rsidRDefault="006D5E56" w:rsidP="009D4184">
      <w:pPr>
        <w:spacing w:after="0" w:line="240" w:lineRule="auto"/>
      </w:pPr>
      <w:r>
        <w:separator/>
      </w:r>
    </w:p>
  </w:endnote>
  <w:endnote w:type="continuationSeparator" w:id="0">
    <w:p w14:paraId="0871EF7E" w14:textId="77777777" w:rsidR="006D5E56" w:rsidRDefault="006D5E56" w:rsidP="009D41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yriad Pro">
    <w:altName w:val="Verdana"/>
    <w:panose1 w:val="00000000000000000000"/>
    <w:charset w:val="00"/>
    <w:family w:val="swiss"/>
    <w:notTrueType/>
    <w:pitch w:val="variable"/>
    <w:sig w:usb0="A00002AF" w:usb1="5000204B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120378070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E9F00B2" w14:textId="52E96389" w:rsidR="009D4184" w:rsidRDefault="009D4184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2CDD6D77" w14:textId="77777777" w:rsidR="009D4184" w:rsidRDefault="009D418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714EE1" w14:textId="77777777" w:rsidR="006D5E56" w:rsidRDefault="006D5E56" w:rsidP="009D4184">
      <w:pPr>
        <w:spacing w:after="0" w:line="240" w:lineRule="auto"/>
      </w:pPr>
      <w:r>
        <w:separator/>
      </w:r>
    </w:p>
  </w:footnote>
  <w:footnote w:type="continuationSeparator" w:id="0">
    <w:p w14:paraId="2F67F2B7" w14:textId="77777777" w:rsidR="006D5E56" w:rsidRDefault="006D5E56" w:rsidP="009D418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245303" w14:textId="56B0C13F" w:rsidR="009D4184" w:rsidRDefault="006312DF">
    <w:pPr>
      <w:pStyle w:val="Header"/>
    </w:pPr>
    <w:r>
      <w:rPr>
        <w:noProof/>
      </w:rPr>
      <w:drawing>
        <wp:anchor distT="0" distB="0" distL="114300" distR="114300" simplePos="0" relativeHeight="251659264" behindDoc="1" locked="0" layoutInCell="1" allowOverlap="1" wp14:anchorId="2367BF00" wp14:editId="67BE72CB">
          <wp:simplePos x="0" y="0"/>
          <wp:positionH relativeFrom="margin">
            <wp:posOffset>2448370</wp:posOffset>
          </wp:positionH>
          <wp:positionV relativeFrom="paragraph">
            <wp:posOffset>-281305</wp:posOffset>
          </wp:positionV>
          <wp:extent cx="1047750" cy="770255"/>
          <wp:effectExtent l="0" t="0" r="0" b="0"/>
          <wp:wrapNone/>
          <wp:docPr id="16" name="図 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.eps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7750" cy="77025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pict w14:anchorId="5432BCC1">
        <v:shapetype id="_x0000_t202" coordsize="21600,21600" o:spt="202" path="m,l,21600r21600,l21600,xe">
          <v:stroke joinstyle="miter"/>
          <v:path gradientshapeok="t" o:connecttype="rect"/>
        </v:shapetype>
        <v:shape id="テキスト ボックス 1" o:spid="_x0000_s1026" type="#_x0000_t202" style="position:absolute;margin-left:102.8pt;margin-top:40.25pt;width:266.25pt;height:18.75pt;z-index:-251656192;visibility:visible;mso-wrap-style:square;mso-width-percent:0;mso-height-percent:0;mso-wrap-distance-left:9pt;mso-wrap-distance-top:0;mso-wrap-distance-right:9pt;mso-wrap-distance-bottom:0;mso-position-horizontal-relative:margin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" o:allowoverlap="f" filled="f" stroked="f" strokeweight=".5pt">
          <v:textbox>
            <w:txbxContent>
              <w:p w14:paraId="3ACF9E2B" w14:textId="77777777" w:rsidR="00A24BDD" w:rsidRPr="00D42168" w:rsidRDefault="00A24BDD" w:rsidP="00A24BDD">
                <w:pPr>
                  <w:adjustRightInd w:val="0"/>
                  <w:snapToGrid w:val="0"/>
                  <w:spacing w:line="200" w:lineRule="exact"/>
                  <w:jc w:val="center"/>
                  <w:rPr>
                    <w:rFonts w:ascii="Myriad Pro" w:hAnsi="Myriad Pro"/>
                    <w:b/>
                    <w:color w:val="0E588C"/>
                    <w:sz w:val="20"/>
                    <w:szCs w:val="20"/>
                  </w:rPr>
                </w:pPr>
                <w:r w:rsidRPr="00D42168">
                  <w:rPr>
                    <w:rFonts w:ascii="Myriad Pro" w:hAnsi="Myriad Pro"/>
                    <w:b/>
                    <w:color w:val="0E588C"/>
                    <w:sz w:val="20"/>
                    <w:szCs w:val="20"/>
                  </w:rPr>
                  <w:t>North Pacific</w:t>
                </w:r>
                <w:r>
                  <w:rPr>
                    <w:rFonts w:ascii="Myriad Pro" w:hAnsi="Myriad Pro"/>
                    <w:b/>
                    <w:color w:val="0E588C"/>
                    <w:sz w:val="20"/>
                    <w:szCs w:val="20"/>
                  </w:rPr>
                  <w:t xml:space="preserve"> </w:t>
                </w:r>
                <w:r w:rsidRPr="00D42168">
                  <w:rPr>
                    <w:rFonts w:ascii="Myriad Pro" w:hAnsi="Myriad Pro"/>
                    <w:b/>
                    <w:color w:val="0E588C"/>
                    <w:sz w:val="20"/>
                    <w:szCs w:val="20"/>
                  </w:rPr>
                  <w:t>Fisheries</w:t>
                </w:r>
                <w:r>
                  <w:rPr>
                    <w:rFonts w:ascii="Myriad Pro" w:hAnsi="Myriad Pro"/>
                    <w:b/>
                    <w:color w:val="0E588C"/>
                    <w:sz w:val="20"/>
                    <w:szCs w:val="20"/>
                  </w:rPr>
                  <w:t xml:space="preserve"> </w:t>
                </w:r>
                <w:r w:rsidRPr="00D42168">
                  <w:rPr>
                    <w:rFonts w:ascii="Myriad Pro" w:hAnsi="Myriad Pro"/>
                    <w:b/>
                    <w:color w:val="0E588C"/>
                    <w:sz w:val="20"/>
                    <w:szCs w:val="20"/>
                  </w:rPr>
                  <w:t>Commission</w:t>
                </w:r>
              </w:p>
            </w:txbxContent>
          </v:textbox>
          <w10:wrap anchorx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40"/>
  <w:defaultTabStop w:val="708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A2269"/>
    <w:rsid w:val="00071323"/>
    <w:rsid w:val="000B4196"/>
    <w:rsid w:val="000D3323"/>
    <w:rsid w:val="000F14F5"/>
    <w:rsid w:val="00107AEB"/>
    <w:rsid w:val="001145F7"/>
    <w:rsid w:val="0012186D"/>
    <w:rsid w:val="00131E4B"/>
    <w:rsid w:val="00164895"/>
    <w:rsid w:val="001708E8"/>
    <w:rsid w:val="00175F59"/>
    <w:rsid w:val="001B7A33"/>
    <w:rsid w:val="00245B45"/>
    <w:rsid w:val="002B2ABD"/>
    <w:rsid w:val="002C5C52"/>
    <w:rsid w:val="00300E26"/>
    <w:rsid w:val="0035444D"/>
    <w:rsid w:val="003750D2"/>
    <w:rsid w:val="003F6976"/>
    <w:rsid w:val="004051FA"/>
    <w:rsid w:val="004743BB"/>
    <w:rsid w:val="00495850"/>
    <w:rsid w:val="004A178E"/>
    <w:rsid w:val="004B77A0"/>
    <w:rsid w:val="00540DA7"/>
    <w:rsid w:val="005A2508"/>
    <w:rsid w:val="005B1A89"/>
    <w:rsid w:val="006026C2"/>
    <w:rsid w:val="006044B9"/>
    <w:rsid w:val="006140CF"/>
    <w:rsid w:val="0061658B"/>
    <w:rsid w:val="006312DF"/>
    <w:rsid w:val="006369D4"/>
    <w:rsid w:val="006869B4"/>
    <w:rsid w:val="006A2100"/>
    <w:rsid w:val="006D5E56"/>
    <w:rsid w:val="006E6A0F"/>
    <w:rsid w:val="007168FC"/>
    <w:rsid w:val="00742BF4"/>
    <w:rsid w:val="00765078"/>
    <w:rsid w:val="0088265E"/>
    <w:rsid w:val="008A17D8"/>
    <w:rsid w:val="008A2269"/>
    <w:rsid w:val="008C7CF5"/>
    <w:rsid w:val="009222C2"/>
    <w:rsid w:val="009D044C"/>
    <w:rsid w:val="009D4184"/>
    <w:rsid w:val="00A24BDD"/>
    <w:rsid w:val="00A36A19"/>
    <w:rsid w:val="00AD31D9"/>
    <w:rsid w:val="00B111EB"/>
    <w:rsid w:val="00B46846"/>
    <w:rsid w:val="00B711FB"/>
    <w:rsid w:val="00B836FE"/>
    <w:rsid w:val="00BB1149"/>
    <w:rsid w:val="00BB3702"/>
    <w:rsid w:val="00BB65B2"/>
    <w:rsid w:val="00BF1269"/>
    <w:rsid w:val="00C06629"/>
    <w:rsid w:val="00C62B8B"/>
    <w:rsid w:val="00C67D5A"/>
    <w:rsid w:val="00C83A70"/>
    <w:rsid w:val="00C908B7"/>
    <w:rsid w:val="00CB4B2B"/>
    <w:rsid w:val="00D013BD"/>
    <w:rsid w:val="00D317C4"/>
    <w:rsid w:val="00D32EAA"/>
    <w:rsid w:val="00D359DB"/>
    <w:rsid w:val="00D9733D"/>
    <w:rsid w:val="00DC14A1"/>
    <w:rsid w:val="00DD54D1"/>
    <w:rsid w:val="00E00711"/>
    <w:rsid w:val="00EA1FE8"/>
    <w:rsid w:val="00EE465D"/>
    <w:rsid w:val="00F457C2"/>
    <w:rsid w:val="00F738B4"/>
    <w:rsid w:val="00F85947"/>
    <w:rsid w:val="00F92946"/>
    <w:rsid w:val="00FD1E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B675354"/>
  <w15:docId w15:val="{3A7EE6ED-CAD5-435C-9BD3-CBC9083FBD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140C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A226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A2269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9D418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D4184"/>
  </w:style>
  <w:style w:type="paragraph" w:styleId="Footer">
    <w:name w:val="footer"/>
    <w:basedOn w:val="Normal"/>
    <w:link w:val="FooterChar"/>
    <w:uiPriority w:val="99"/>
    <w:unhideWhenUsed/>
    <w:rsid w:val="009D418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D418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3</Pages>
  <Words>328</Words>
  <Characters>1871</Characters>
  <Application>Microsoft Office Word</Application>
  <DocSecurity>0</DocSecurity>
  <Lines>15</Lines>
  <Paragraphs>4</Paragraphs>
  <ScaleCrop>false</ScaleCrop>
  <Company/>
  <LinksUpToDate>false</LinksUpToDate>
  <CharactersWithSpaces>2195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Yandex.Translate</dc:creator>
  <cp:lastModifiedBy>Aleksandr Zavolokin</cp:lastModifiedBy>
  <cp:revision>29</cp:revision>
  <dcterms:created xsi:type="dcterms:W3CDTF">2024-01-15T01:22:00Z</dcterms:created>
  <dcterms:modified xsi:type="dcterms:W3CDTF">2024-01-19T02:55:00Z</dcterms:modified>
</cp:coreProperties>
</file>