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307C" w14:textId="50353A72" w:rsidR="009D3A6C" w:rsidRDefault="002F6938" w:rsidP="009D3A6C">
      <w:pPr>
        <w:jc w:val="right"/>
        <w:rPr>
          <w:rFonts w:ascii="Times New Roman" w:hAnsi="Times New Roman" w:cs="Times New Roman"/>
          <w:sz w:val="24"/>
          <w:szCs w:val="24"/>
        </w:rPr>
      </w:pPr>
      <w:r w:rsidRPr="002F6938">
        <w:rPr>
          <w:rFonts w:ascii="Times New Roman" w:hAnsi="Times New Roman" w:cs="Times New Roman"/>
          <w:sz w:val="24"/>
          <w:szCs w:val="24"/>
        </w:rPr>
        <w:t>NPFC-2023-SC08-IP02</w:t>
      </w:r>
    </w:p>
    <w:p w14:paraId="722F01D1" w14:textId="77777777" w:rsidR="002F5D98" w:rsidRDefault="002F5D98" w:rsidP="00427AB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6B463D" w14:textId="18B1A5B6" w:rsidR="002C362D" w:rsidRDefault="009D3A6C" w:rsidP="002F5D98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7ABE">
        <w:rPr>
          <w:rFonts w:ascii="Times New Roman" w:hAnsi="Times New Roman" w:cs="Times New Roman"/>
          <w:b/>
          <w:sz w:val="26"/>
          <w:szCs w:val="26"/>
        </w:rPr>
        <w:t>A compiled list of cooperation opportunities and requests from other organizations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644"/>
        <w:gridCol w:w="2268"/>
        <w:gridCol w:w="4877"/>
      </w:tblGrid>
      <w:tr w:rsidR="002C4302" w14:paraId="58E8C1C3" w14:textId="77777777" w:rsidTr="002D1B7A">
        <w:trPr>
          <w:cantSplit/>
          <w:tblHeader/>
        </w:trPr>
        <w:tc>
          <w:tcPr>
            <w:tcW w:w="2155" w:type="dxa"/>
          </w:tcPr>
          <w:p w14:paraId="609E6EC2" w14:textId="77777777" w:rsidR="002C4302" w:rsidRDefault="002C4302" w:rsidP="002C4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CF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  <w:p w14:paraId="06939724" w14:textId="538641FD" w:rsidR="00E55EFD" w:rsidRPr="00C112CF" w:rsidRDefault="00E55EFD" w:rsidP="002C4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671A06E2" w14:textId="130734E5" w:rsidR="002C4302" w:rsidRPr="00C112CF" w:rsidRDefault="002C4302" w:rsidP="002C4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CF">
              <w:rPr>
                <w:rFonts w:ascii="Times New Roman" w:hAnsi="Times New Roman" w:cs="Times New Roman"/>
                <w:b/>
                <w:sz w:val="24"/>
                <w:szCs w:val="24"/>
              </w:rPr>
              <w:t>Cooperation opportunity/request</w:t>
            </w:r>
          </w:p>
        </w:tc>
        <w:tc>
          <w:tcPr>
            <w:tcW w:w="2268" w:type="dxa"/>
          </w:tcPr>
          <w:p w14:paraId="6C86FEE4" w14:textId="4091ABF6" w:rsidR="002C4302" w:rsidRPr="00C112CF" w:rsidRDefault="002C4302" w:rsidP="002C4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CF">
              <w:rPr>
                <w:rFonts w:ascii="Times New Roman" w:hAnsi="Times New Roman" w:cs="Times New Roman"/>
                <w:b/>
                <w:sz w:val="24"/>
                <w:szCs w:val="24"/>
              </w:rPr>
              <w:t>Meeting document</w:t>
            </w:r>
          </w:p>
        </w:tc>
        <w:tc>
          <w:tcPr>
            <w:tcW w:w="4877" w:type="dxa"/>
          </w:tcPr>
          <w:p w14:paraId="11ED5529" w14:textId="66BCA3C6" w:rsidR="002C4302" w:rsidRPr="00C112CF" w:rsidRDefault="002C4302" w:rsidP="002C4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CF">
              <w:rPr>
                <w:rFonts w:ascii="Times New Roman" w:hAnsi="Times New Roman" w:cs="Times New Roman"/>
                <w:b/>
                <w:sz w:val="24"/>
                <w:szCs w:val="24"/>
              </w:rPr>
              <w:t>Expected response</w:t>
            </w:r>
            <w:r w:rsidR="00435B78">
              <w:rPr>
                <w:rFonts w:ascii="Times New Roman" w:hAnsi="Times New Roman" w:cs="Times New Roman"/>
                <w:b/>
                <w:sz w:val="24"/>
                <w:szCs w:val="24"/>
              </w:rPr>
              <w:t>/decision</w:t>
            </w:r>
          </w:p>
        </w:tc>
      </w:tr>
      <w:tr w:rsidR="00F74562" w14:paraId="0B998704" w14:textId="77777777" w:rsidTr="002D1B7A">
        <w:trPr>
          <w:cantSplit/>
        </w:trPr>
        <w:tc>
          <w:tcPr>
            <w:tcW w:w="2155" w:type="dxa"/>
          </w:tcPr>
          <w:p w14:paraId="2EB97309" w14:textId="4FF89B76" w:rsidR="00F74562" w:rsidRPr="00112BD6" w:rsidRDefault="00F74562" w:rsidP="00F74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PICES</w:t>
            </w:r>
          </w:p>
        </w:tc>
        <w:tc>
          <w:tcPr>
            <w:tcW w:w="4644" w:type="dxa"/>
          </w:tcPr>
          <w:p w14:paraId="1FBA840F" w14:textId="77777777" w:rsidR="00F74562" w:rsidRDefault="007B362E" w:rsidP="002D1B7A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Report on joint NPFC-PICES activities</w:t>
            </w:r>
            <w:r w:rsidR="005D2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B7EEBA6" w14:textId="7C144895" w:rsidR="005D22B1" w:rsidRPr="00112BD6" w:rsidRDefault="005D22B1" w:rsidP="002D1B7A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Update on </w:t>
            </w:r>
            <w:r w:rsidRPr="002D1B7A">
              <w:rPr>
                <w:rFonts w:ascii="Times New Roman" w:hAnsi="Times New Roman" w:cs="Times New Roman"/>
                <w:sz w:val="24"/>
                <w:szCs w:val="24"/>
              </w:rPr>
              <w:t>BECI (Basin-scale Events to Coastal Impacts) project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F230ECD" w14:textId="731413CF" w:rsidR="00F74562" w:rsidRPr="00112BD6" w:rsidRDefault="007B362E" w:rsidP="00F74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NPFC-2023-SC08-OP01</w:t>
            </w:r>
          </w:p>
        </w:tc>
        <w:tc>
          <w:tcPr>
            <w:tcW w:w="4877" w:type="dxa"/>
          </w:tcPr>
          <w:p w14:paraId="2EFBC3F6" w14:textId="626D3562" w:rsidR="00F74562" w:rsidRPr="00112BD6" w:rsidRDefault="004B1D29" w:rsidP="006066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Provide f</w:t>
            </w:r>
            <w:r w:rsidR="0052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eedback on the </w:t>
            </w:r>
            <w:r w:rsidR="00200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joint activities in 2023 and new proposals.</w:t>
            </w:r>
          </w:p>
        </w:tc>
      </w:tr>
      <w:tr w:rsidR="00A3157C" w14:paraId="23770C7F" w14:textId="77777777" w:rsidTr="002D1B7A">
        <w:trPr>
          <w:cantSplit/>
        </w:trPr>
        <w:tc>
          <w:tcPr>
            <w:tcW w:w="2155" w:type="dxa"/>
          </w:tcPr>
          <w:p w14:paraId="055F322C" w14:textId="77777777" w:rsidR="00A3157C" w:rsidRDefault="00A3157C" w:rsidP="00A3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PICES</w:t>
            </w:r>
          </w:p>
          <w:p w14:paraId="281AEA00" w14:textId="77777777" w:rsidR="00A3157C" w:rsidRDefault="00A3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B8FC357" w14:textId="410D4884" w:rsidR="00A3157C" w:rsidRPr="000F3003" w:rsidRDefault="00A3157C" w:rsidP="002D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PICES 202</w:t>
            </w:r>
            <w:r w:rsidR="00657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meeting and associated workshops (</w:t>
            </w:r>
            <w:r w:rsidR="00A82494">
              <w:rPr>
                <w:rFonts w:ascii="Times New Roman" w:hAnsi="Times New Roman" w:cs="Times New Roman"/>
                <w:sz w:val="24"/>
                <w:szCs w:val="24"/>
              </w:rPr>
              <w:t>late October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43BF" w:rsidRPr="004F3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545A311" w14:textId="77777777" w:rsidR="00A3157C" w:rsidRPr="000F3003" w:rsidRDefault="00A3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14:paraId="1B8DA170" w14:textId="053D6AD1" w:rsidR="00A3157C" w:rsidRPr="000F3003" w:rsidRDefault="006927CF" w:rsidP="002D1B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an</w:t>
            </w:r>
            <w:r w:rsidR="00DD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57C">
              <w:rPr>
                <w:rFonts w:ascii="Times New Roman" w:hAnsi="Times New Roman" w:cs="Times New Roman"/>
                <w:sz w:val="24"/>
                <w:szCs w:val="24"/>
              </w:rPr>
              <w:t>NPFC representative to PICES</w:t>
            </w:r>
            <w:r w:rsidR="000242FA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  <w:r w:rsidR="00A3157C">
              <w:rPr>
                <w:rFonts w:ascii="Times New Roman" w:hAnsi="Times New Roman" w:cs="Times New Roman"/>
                <w:sz w:val="24"/>
                <w:szCs w:val="24"/>
              </w:rPr>
              <w:t xml:space="preserve"> annual meeting.</w:t>
            </w:r>
          </w:p>
        </w:tc>
      </w:tr>
      <w:tr w:rsidR="00941FCF" w14:paraId="6AB116CE" w14:textId="77777777" w:rsidTr="002D1B7A">
        <w:trPr>
          <w:cantSplit/>
        </w:trPr>
        <w:tc>
          <w:tcPr>
            <w:tcW w:w="2155" w:type="dxa"/>
          </w:tcPr>
          <w:p w14:paraId="6B909B94" w14:textId="18E2D741" w:rsidR="00941FCF" w:rsidRDefault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NPAFC</w:t>
            </w:r>
          </w:p>
        </w:tc>
        <w:tc>
          <w:tcPr>
            <w:tcW w:w="4644" w:type="dxa"/>
          </w:tcPr>
          <w:p w14:paraId="2F4A6B7E" w14:textId="287E5E0F" w:rsidR="00941FCF" w:rsidRPr="00941FCF" w:rsidRDefault="008E1211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41FCF" w:rsidRPr="00941FCF">
              <w:rPr>
                <w:rFonts w:ascii="Times New Roman" w:hAnsi="Times New Roman" w:cs="Times New Roman"/>
                <w:sz w:val="24"/>
                <w:szCs w:val="24"/>
              </w:rPr>
              <w:t>ork plan to implement NPAFC/NPFC Memorandum of Cooperation, 2021-2025</w:t>
            </w:r>
          </w:p>
          <w:p w14:paraId="25AD5BED" w14:textId="3728C844" w:rsidR="00941FCF" w:rsidRPr="00941FCF" w:rsidRDefault="00941FCF" w:rsidP="00941F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AC60F4" w14:textId="389AA89F" w:rsidR="00941FCF" w:rsidRPr="000A52C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41FCF" w:rsidRPr="0003240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NPFC-</w:t>
              </w:r>
              <w:r w:rsidR="00032401" w:rsidRPr="0003240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NPAFC Work Plan</w:t>
              </w:r>
            </w:hyperlink>
          </w:p>
        </w:tc>
        <w:tc>
          <w:tcPr>
            <w:tcW w:w="4877" w:type="dxa"/>
          </w:tcPr>
          <w:p w14:paraId="1E10198E" w14:textId="5167F375" w:rsidR="00941FCF" w:rsidRDefault="004B1D29" w:rsidP="002D1B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Discuss activities in 2024 in accordance with the Work Plan.</w:t>
            </w:r>
          </w:p>
        </w:tc>
      </w:tr>
      <w:tr w:rsidR="002C7FE6" w14:paraId="3D943666" w14:textId="77777777" w:rsidTr="002D1B7A">
        <w:trPr>
          <w:cantSplit/>
        </w:trPr>
        <w:tc>
          <w:tcPr>
            <w:tcW w:w="2155" w:type="dxa"/>
          </w:tcPr>
          <w:p w14:paraId="7FD0D47C" w14:textId="77777777" w:rsidR="002C7FE6" w:rsidRDefault="002C7FE6" w:rsidP="002C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4C">
              <w:rPr>
                <w:rFonts w:ascii="Times New Roman" w:hAnsi="Times New Roman" w:cs="Times New Roman"/>
                <w:sz w:val="24"/>
                <w:szCs w:val="24"/>
              </w:rPr>
              <w:t>FIRMS (Fisheries and Resources Monitoring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FAO)</w:t>
            </w:r>
          </w:p>
          <w:p w14:paraId="1080882A" w14:textId="0626211C" w:rsidR="002C7FE6" w:rsidRDefault="002C7FE6" w:rsidP="002C7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F69C1ED" w14:textId="759A7BFE" w:rsidR="002C7FE6" w:rsidRDefault="002C7FE6" w:rsidP="002C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NPFC-FIRMS partnership agreement</w:t>
            </w:r>
            <w:r w:rsidR="00F13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9A2">
              <w:rPr>
                <w:rFonts w:ascii="Times New Roman" w:hAnsi="Times New Roman" w:cs="Times New Roman"/>
                <w:sz w:val="24"/>
                <w:szCs w:val="24"/>
              </w:rPr>
              <w:t>signed in 2023</w:t>
            </w:r>
          </w:p>
          <w:p w14:paraId="2DF46A1B" w14:textId="77777777" w:rsidR="002C7FE6" w:rsidRPr="00941FCF" w:rsidRDefault="002C7FE6" w:rsidP="002C7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976627" w14:textId="18A53B8F" w:rsidR="002C7FE6" w:rsidRPr="002C7FE6" w:rsidRDefault="00000000" w:rsidP="002C7F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7" w:history="1">
              <w:r w:rsidR="005D29A2" w:rsidRPr="00CB6FB7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</w:rPr>
                <w:t>Partnership agreement</w:t>
              </w:r>
            </w:hyperlink>
          </w:p>
        </w:tc>
        <w:tc>
          <w:tcPr>
            <w:tcW w:w="4877" w:type="dxa"/>
          </w:tcPr>
          <w:p w14:paraId="0F369F91" w14:textId="06357A91" w:rsidR="00554C98" w:rsidRDefault="00CD6DA0" w:rsidP="002D1B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NPFC</w:t>
            </w:r>
            <w:r w:rsidR="00900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(Secretariat</w:t>
            </w:r>
            <w:r w:rsidR="00900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900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input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C4302" w14:paraId="63A797CA" w14:textId="77777777" w:rsidTr="002D1B7A">
        <w:trPr>
          <w:cantSplit/>
        </w:trPr>
        <w:tc>
          <w:tcPr>
            <w:tcW w:w="2155" w:type="dxa"/>
          </w:tcPr>
          <w:p w14:paraId="7D867AB1" w14:textId="38AD82BF" w:rsidR="002C4302" w:rsidRDefault="0032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FAO’s </w:t>
            </w:r>
            <w:r w:rsidRPr="00326472">
              <w:rPr>
                <w:rFonts w:ascii="Times New Roman" w:hAnsi="Times New Roman" w:cs="Times New Roman"/>
                <w:sz w:val="24"/>
                <w:szCs w:val="24"/>
              </w:rPr>
              <w:t>ABNJ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472">
              <w:rPr>
                <w:rFonts w:ascii="Times New Roman" w:hAnsi="Times New Roman" w:cs="Times New Roman"/>
                <w:sz w:val="24"/>
                <w:szCs w:val="24"/>
              </w:rPr>
              <w:t xml:space="preserve">Deep-Sea </w:t>
            </w:r>
            <w:r w:rsidR="006E08C2">
              <w:rPr>
                <w:rFonts w:ascii="Times New Roman" w:hAnsi="Times New Roman" w:cs="Times New Roman"/>
                <w:sz w:val="24"/>
                <w:szCs w:val="24"/>
              </w:rPr>
              <w:t xml:space="preserve">Fisheries </w:t>
            </w:r>
            <w:r w:rsidRPr="00326472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4644" w:type="dxa"/>
          </w:tcPr>
          <w:p w14:paraId="2B1DD283" w14:textId="10CC04A0" w:rsidR="006E08C2" w:rsidRDefault="008C31AE" w:rsidP="002D1B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on the</w:t>
            </w:r>
            <w:r w:rsidR="006E08C2" w:rsidRPr="006E08C2">
              <w:rPr>
                <w:rFonts w:ascii="Times New Roman" w:hAnsi="Times New Roman" w:cs="Times New Roman"/>
                <w:sz w:val="24"/>
                <w:szCs w:val="24"/>
              </w:rPr>
              <w:t xml:space="preserve"> second phase (2022-2027) of the FAO ABNJ Deep-Sea Fisheries under the Ecosystem Approach (DSF) projects</w:t>
            </w:r>
            <w:r w:rsidR="006E0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221A8F5" w14:textId="0D86450F" w:rsidR="002C4302" w:rsidRDefault="00907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5B">
              <w:rPr>
                <w:rFonts w:ascii="Times New Roman" w:hAnsi="Times New Roman" w:cs="Times New Roman"/>
                <w:iCs/>
                <w:sz w:val="24"/>
                <w:szCs w:val="24"/>
              </w:rPr>
              <w:t>NPFC-202</w:t>
            </w:r>
            <w:r w:rsidR="00783A3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64175B">
              <w:rPr>
                <w:rFonts w:ascii="Times New Roman" w:hAnsi="Times New Roman" w:cs="Times New Roman"/>
                <w:iCs/>
                <w:sz w:val="24"/>
                <w:szCs w:val="24"/>
              </w:rPr>
              <w:t>-SC0</w:t>
            </w:r>
            <w:r w:rsidR="00783A34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64175B">
              <w:rPr>
                <w:rFonts w:ascii="Times New Roman" w:hAnsi="Times New Roman" w:cs="Times New Roman"/>
                <w:iCs/>
                <w:sz w:val="24"/>
                <w:szCs w:val="24"/>
              </w:rPr>
              <w:t>-OP0</w:t>
            </w:r>
            <w:r w:rsidR="00783A3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877" w:type="dxa"/>
          </w:tcPr>
          <w:p w14:paraId="070AC839" w14:textId="0ED27DE7" w:rsidR="002C4302" w:rsidRDefault="00900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f</w:t>
            </w:r>
            <w:r w:rsidR="006E08C2">
              <w:rPr>
                <w:rFonts w:ascii="Times New Roman" w:hAnsi="Times New Roman" w:cs="Times New Roman"/>
                <w:sz w:val="24"/>
                <w:szCs w:val="24"/>
              </w:rPr>
              <w:t>eedback</w:t>
            </w:r>
            <w:r w:rsidR="00326472" w:rsidRPr="00326472">
              <w:rPr>
                <w:rFonts w:ascii="Times New Roman" w:hAnsi="Times New Roman" w:cs="Times New Roman"/>
                <w:sz w:val="24"/>
                <w:szCs w:val="24"/>
              </w:rPr>
              <w:t xml:space="preserve"> on the proposed </w:t>
            </w:r>
            <w:r w:rsidR="00022B20">
              <w:rPr>
                <w:rFonts w:ascii="Times New Roman" w:hAnsi="Times New Roman" w:cs="Times New Roman"/>
                <w:sz w:val="24"/>
                <w:szCs w:val="24"/>
              </w:rPr>
              <w:t>projects relevant to NPFC</w:t>
            </w:r>
            <w:r w:rsidR="00736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5B8FC7" w14:textId="3F324841" w:rsidR="00736B80" w:rsidRDefault="00736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C7" w14:paraId="4D53A1D6" w14:textId="77777777" w:rsidTr="002D1B7A">
        <w:trPr>
          <w:cantSplit/>
        </w:trPr>
        <w:tc>
          <w:tcPr>
            <w:tcW w:w="2155" w:type="dxa"/>
          </w:tcPr>
          <w:p w14:paraId="120BA11D" w14:textId="19D17408" w:rsidR="00BF26C7" w:rsidRDefault="001A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SPRFMO</w:t>
            </w:r>
          </w:p>
        </w:tc>
        <w:tc>
          <w:tcPr>
            <w:tcW w:w="4644" w:type="dxa"/>
          </w:tcPr>
          <w:p w14:paraId="63307D9F" w14:textId="3F1386F2" w:rsidR="00BF26C7" w:rsidRDefault="001A5FD2" w:rsidP="002D1B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Memorandum of Understanding signed in 2023.</w:t>
            </w:r>
          </w:p>
        </w:tc>
        <w:tc>
          <w:tcPr>
            <w:tcW w:w="2268" w:type="dxa"/>
          </w:tcPr>
          <w:p w14:paraId="56501D6B" w14:textId="3C36B3E6" w:rsidR="00BF26C7" w:rsidRPr="0064175B" w:rsidRDefault="000000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8" w:history="1">
              <w:r w:rsidR="00153A1D" w:rsidRPr="00C6189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Memorandum of Understanding</w:t>
              </w:r>
            </w:hyperlink>
          </w:p>
        </w:tc>
        <w:tc>
          <w:tcPr>
            <w:tcW w:w="4877" w:type="dxa"/>
          </w:tcPr>
          <w:p w14:paraId="5A8577D9" w14:textId="2CFD35A8" w:rsidR="00BF26C7" w:rsidRPr="00153A1D" w:rsidRDefault="00135E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implementation.</w:t>
            </w:r>
          </w:p>
        </w:tc>
      </w:tr>
      <w:tr w:rsidR="00993923" w14:paraId="7E8CA51E" w14:textId="77777777" w:rsidTr="002D1B7A">
        <w:trPr>
          <w:cantSplit/>
        </w:trPr>
        <w:tc>
          <w:tcPr>
            <w:tcW w:w="2155" w:type="dxa"/>
          </w:tcPr>
          <w:p w14:paraId="74410806" w14:textId="68397D09" w:rsidR="00993923" w:rsidRDefault="0099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RFMOs</w:t>
            </w:r>
            <w:r w:rsidR="00EC2B89">
              <w:rPr>
                <w:rFonts w:ascii="Times New Roman" w:hAnsi="Times New Roman" w:cs="Times New Roman"/>
                <w:sz w:val="24"/>
                <w:szCs w:val="24"/>
              </w:rPr>
              <w:t>/RF</w:t>
            </w:r>
            <w:r w:rsidR="00304E6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644" w:type="dxa"/>
          </w:tcPr>
          <w:p w14:paraId="7DDDC7B6" w14:textId="0B697CA2" w:rsidR="00993923" w:rsidRDefault="00304E6E" w:rsidP="002D1B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E6E">
              <w:rPr>
                <w:rFonts w:ascii="Times New Roman" w:hAnsi="Times New Roman" w:cs="Times New Roman"/>
                <w:sz w:val="24"/>
                <w:szCs w:val="24"/>
              </w:rPr>
              <w:t>MOUs with WCPFC</w:t>
            </w:r>
            <w:r w:rsidR="004F3BDA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304E6E">
              <w:rPr>
                <w:rFonts w:ascii="Times New Roman" w:hAnsi="Times New Roman" w:cs="Times New Roman"/>
                <w:sz w:val="24"/>
                <w:szCs w:val="24"/>
              </w:rPr>
              <w:t xml:space="preserve"> ISC</w:t>
            </w:r>
          </w:p>
        </w:tc>
        <w:tc>
          <w:tcPr>
            <w:tcW w:w="2268" w:type="dxa"/>
          </w:tcPr>
          <w:p w14:paraId="404382EF" w14:textId="4E00E5ED" w:rsidR="00993923" w:rsidRPr="0064175B" w:rsidRDefault="000000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9" w:history="1">
              <w:r w:rsidR="004C3B4A" w:rsidRPr="00B5272F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</w:rPr>
                <w:t>COM07 report</w:t>
              </w:r>
            </w:hyperlink>
            <w:r w:rsidR="004C3B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Annexes </w:t>
            </w:r>
            <w:r w:rsidR="00173261">
              <w:rPr>
                <w:rFonts w:ascii="Times New Roman" w:hAnsi="Times New Roman" w:cs="Times New Roman"/>
                <w:iCs/>
                <w:sz w:val="24"/>
                <w:szCs w:val="24"/>
              </w:rPr>
              <w:t>JJ, KK, LL</w:t>
            </w:r>
          </w:p>
        </w:tc>
        <w:tc>
          <w:tcPr>
            <w:tcW w:w="4877" w:type="dxa"/>
          </w:tcPr>
          <w:p w14:paraId="7902E15D" w14:textId="095E923C" w:rsidR="00993923" w:rsidRDefault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review by </w:t>
            </w:r>
            <w:r w:rsidRPr="00304E6E">
              <w:rPr>
                <w:rFonts w:ascii="Times New Roman" w:hAnsi="Times New Roman" w:cs="Times New Roman"/>
                <w:sz w:val="24"/>
                <w:szCs w:val="24"/>
              </w:rPr>
              <w:t>WCPFC</w:t>
            </w:r>
            <w:r w:rsidR="00135E0E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304E6E">
              <w:rPr>
                <w:rFonts w:ascii="Times New Roman" w:hAnsi="Times New Roman" w:cs="Times New Roman"/>
                <w:sz w:val="24"/>
                <w:szCs w:val="24"/>
              </w:rPr>
              <w:t xml:space="preserve"> ISC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761967A" w14:textId="77777777" w:rsidR="002C4302" w:rsidRPr="002C4302" w:rsidRDefault="002C4302">
      <w:pPr>
        <w:rPr>
          <w:rFonts w:ascii="Times New Roman" w:hAnsi="Times New Roman" w:cs="Times New Roman"/>
          <w:sz w:val="24"/>
          <w:szCs w:val="24"/>
        </w:rPr>
      </w:pPr>
    </w:p>
    <w:sectPr w:rsidR="002C4302" w:rsidRPr="002C4302" w:rsidSect="002D1B7A">
      <w:headerReference w:type="first" r:id="rId10"/>
      <w:pgSz w:w="16834" w:h="11909" w:orient="landscape" w:code="9"/>
      <w:pgMar w:top="1620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FF42" w14:textId="77777777" w:rsidR="00163972" w:rsidRDefault="00163972" w:rsidP="003D0D5B">
      <w:pPr>
        <w:spacing w:after="0" w:line="240" w:lineRule="auto"/>
      </w:pPr>
      <w:r>
        <w:separator/>
      </w:r>
    </w:p>
  </w:endnote>
  <w:endnote w:type="continuationSeparator" w:id="0">
    <w:p w14:paraId="4716748A" w14:textId="77777777" w:rsidR="00163972" w:rsidRDefault="00163972" w:rsidP="003D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63F0" w14:textId="77777777" w:rsidR="00163972" w:rsidRDefault="00163972" w:rsidP="003D0D5B">
      <w:pPr>
        <w:spacing w:after="0" w:line="240" w:lineRule="auto"/>
      </w:pPr>
      <w:r>
        <w:separator/>
      </w:r>
    </w:p>
  </w:footnote>
  <w:footnote w:type="continuationSeparator" w:id="0">
    <w:p w14:paraId="2E14AB68" w14:textId="77777777" w:rsidR="00163972" w:rsidRDefault="00163972" w:rsidP="003D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7CA9" w14:textId="46AFADF7" w:rsidR="003D0D5B" w:rsidRDefault="003D0D5B">
    <w:pPr>
      <w:pStyle w:val="Header"/>
    </w:pPr>
    <w:r w:rsidRPr="003D0D5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0" wp14:anchorId="1F9E887C" wp14:editId="7B12001D">
              <wp:simplePos x="0" y="0"/>
              <wp:positionH relativeFrom="margin">
                <wp:posOffset>2737485</wp:posOffset>
              </wp:positionH>
              <wp:positionV relativeFrom="paragraph">
                <wp:posOffset>426085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D4C998" w14:textId="77777777" w:rsidR="003D0D5B" w:rsidRPr="00D42168" w:rsidRDefault="003D0D5B" w:rsidP="003D0D5B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E887C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margin-left:215.55pt;margin-top:33.55pt;width:266.25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oibWYOIAAAAKAQAADwAAAAAAAAAAAAAAAAB2BAAAZHJzL2Rvd25yZXYu&#10;eG1sUEsFBgAAAAAEAAQA8wAAAIUFAAAAAA==&#10;" o:allowoverlap="f" filled="f" stroked="f" strokeweight=".5pt">
              <v:textbox>
                <w:txbxContent>
                  <w:p w14:paraId="3ED4C998" w14:textId="77777777" w:rsidR="003D0D5B" w:rsidRPr="00D42168" w:rsidRDefault="003D0D5B" w:rsidP="003D0D5B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D0D5B">
      <w:rPr>
        <w:noProof/>
      </w:rPr>
      <w:drawing>
        <wp:anchor distT="0" distB="0" distL="114300" distR="114300" simplePos="0" relativeHeight="251659264" behindDoc="1" locked="0" layoutInCell="1" allowOverlap="1" wp14:anchorId="00373604" wp14:editId="34B05A13">
          <wp:simplePos x="0" y="0"/>
          <wp:positionH relativeFrom="margin">
            <wp:posOffset>3854723</wp:posOffset>
          </wp:positionH>
          <wp:positionV relativeFrom="paragraph">
            <wp:posOffset>-348343</wp:posOffset>
          </wp:positionV>
          <wp:extent cx="1047750" cy="770255"/>
          <wp:effectExtent l="0" t="0" r="0" b="0"/>
          <wp:wrapNone/>
          <wp:docPr id="2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02"/>
    <w:rsid w:val="00022B20"/>
    <w:rsid w:val="000242FA"/>
    <w:rsid w:val="00032401"/>
    <w:rsid w:val="0006725C"/>
    <w:rsid w:val="000A52C8"/>
    <w:rsid w:val="000B6EA7"/>
    <w:rsid w:val="000C5B6A"/>
    <w:rsid w:val="000C6386"/>
    <w:rsid w:val="000D2943"/>
    <w:rsid w:val="000D3B4E"/>
    <w:rsid w:val="000D43BF"/>
    <w:rsid w:val="000E339E"/>
    <w:rsid w:val="000F1B89"/>
    <w:rsid w:val="000F3003"/>
    <w:rsid w:val="00102735"/>
    <w:rsid w:val="00112BD6"/>
    <w:rsid w:val="00135E0E"/>
    <w:rsid w:val="00153A1D"/>
    <w:rsid w:val="00163972"/>
    <w:rsid w:val="0016770F"/>
    <w:rsid w:val="00173261"/>
    <w:rsid w:val="001A5FD2"/>
    <w:rsid w:val="00200357"/>
    <w:rsid w:val="00271F20"/>
    <w:rsid w:val="002A05B0"/>
    <w:rsid w:val="002C362D"/>
    <w:rsid w:val="002C4302"/>
    <w:rsid w:val="002C7FE6"/>
    <w:rsid w:val="002D1B7A"/>
    <w:rsid w:val="002F4141"/>
    <w:rsid w:val="002F5D98"/>
    <w:rsid w:val="002F6938"/>
    <w:rsid w:val="00304E6E"/>
    <w:rsid w:val="00306B52"/>
    <w:rsid w:val="003072B7"/>
    <w:rsid w:val="0031321A"/>
    <w:rsid w:val="00326472"/>
    <w:rsid w:val="003364C3"/>
    <w:rsid w:val="003707EE"/>
    <w:rsid w:val="003837C7"/>
    <w:rsid w:val="003865C6"/>
    <w:rsid w:val="003B75CD"/>
    <w:rsid w:val="003D0D5B"/>
    <w:rsid w:val="003E1B19"/>
    <w:rsid w:val="00427ABE"/>
    <w:rsid w:val="00435B78"/>
    <w:rsid w:val="0044614E"/>
    <w:rsid w:val="00460C3A"/>
    <w:rsid w:val="00475C4C"/>
    <w:rsid w:val="004905A9"/>
    <w:rsid w:val="004B1D29"/>
    <w:rsid w:val="004C3B4A"/>
    <w:rsid w:val="004F3BDA"/>
    <w:rsid w:val="00506697"/>
    <w:rsid w:val="0050742C"/>
    <w:rsid w:val="00512ADC"/>
    <w:rsid w:val="005216D1"/>
    <w:rsid w:val="005325AD"/>
    <w:rsid w:val="00554C98"/>
    <w:rsid w:val="005C7505"/>
    <w:rsid w:val="005D22B1"/>
    <w:rsid w:val="005D29A2"/>
    <w:rsid w:val="005E6BA5"/>
    <w:rsid w:val="0060668F"/>
    <w:rsid w:val="00640F39"/>
    <w:rsid w:val="0064175B"/>
    <w:rsid w:val="00653075"/>
    <w:rsid w:val="00657145"/>
    <w:rsid w:val="00657327"/>
    <w:rsid w:val="006927CF"/>
    <w:rsid w:val="00695A55"/>
    <w:rsid w:val="006C1167"/>
    <w:rsid w:val="006E08C2"/>
    <w:rsid w:val="0071684A"/>
    <w:rsid w:val="00722CA9"/>
    <w:rsid w:val="00736B80"/>
    <w:rsid w:val="0076532B"/>
    <w:rsid w:val="00783A34"/>
    <w:rsid w:val="0078464B"/>
    <w:rsid w:val="0079287D"/>
    <w:rsid w:val="007A1C72"/>
    <w:rsid w:val="007B362E"/>
    <w:rsid w:val="008B38AF"/>
    <w:rsid w:val="008C31AE"/>
    <w:rsid w:val="008E1211"/>
    <w:rsid w:val="008F77F1"/>
    <w:rsid w:val="009002F5"/>
    <w:rsid w:val="009079EB"/>
    <w:rsid w:val="00941FCF"/>
    <w:rsid w:val="00984DD6"/>
    <w:rsid w:val="00993923"/>
    <w:rsid w:val="009A317A"/>
    <w:rsid w:val="009A4C49"/>
    <w:rsid w:val="009D2A19"/>
    <w:rsid w:val="009D3A6C"/>
    <w:rsid w:val="009E18FA"/>
    <w:rsid w:val="00A3157C"/>
    <w:rsid w:val="00A330BB"/>
    <w:rsid w:val="00A82494"/>
    <w:rsid w:val="00AA4C68"/>
    <w:rsid w:val="00B00A7E"/>
    <w:rsid w:val="00B44CD3"/>
    <w:rsid w:val="00B5272F"/>
    <w:rsid w:val="00BD00C4"/>
    <w:rsid w:val="00BF26C7"/>
    <w:rsid w:val="00C112CF"/>
    <w:rsid w:val="00C11C83"/>
    <w:rsid w:val="00C31C23"/>
    <w:rsid w:val="00C61894"/>
    <w:rsid w:val="00C96B12"/>
    <w:rsid w:val="00CB6FB7"/>
    <w:rsid w:val="00CD0DF4"/>
    <w:rsid w:val="00CD6DA0"/>
    <w:rsid w:val="00D97BB9"/>
    <w:rsid w:val="00DA2A44"/>
    <w:rsid w:val="00DA39F5"/>
    <w:rsid w:val="00DD466A"/>
    <w:rsid w:val="00DE491F"/>
    <w:rsid w:val="00E55EFD"/>
    <w:rsid w:val="00E92F3C"/>
    <w:rsid w:val="00EC2B89"/>
    <w:rsid w:val="00EE2086"/>
    <w:rsid w:val="00EE2C3A"/>
    <w:rsid w:val="00F13A96"/>
    <w:rsid w:val="00F74562"/>
    <w:rsid w:val="00FB4E2C"/>
    <w:rsid w:val="00FF30DB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B830"/>
  <w15:chartTrackingRefBased/>
  <w15:docId w15:val="{EF095763-C1D6-4756-BB01-DF2E2C98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D5B"/>
  </w:style>
  <w:style w:type="paragraph" w:styleId="Footer">
    <w:name w:val="footer"/>
    <w:basedOn w:val="Normal"/>
    <w:link w:val="FooterChar"/>
    <w:uiPriority w:val="99"/>
    <w:unhideWhenUsed/>
    <w:rsid w:val="003D0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D5B"/>
  </w:style>
  <w:style w:type="character" w:styleId="CommentReference">
    <w:name w:val="annotation reference"/>
    <w:basedOn w:val="DefaultParagraphFont"/>
    <w:uiPriority w:val="99"/>
    <w:semiHidden/>
    <w:unhideWhenUsed/>
    <w:rsid w:val="000C5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B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B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4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fc.int/system/files/2023-12/MOU%20SPRFMO-NPFC_12July202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pfc.int/system/files/2023-07/NPFC-FIRMS_PartnershipArrangement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pfc.int/system/files/2023-06/NPAFC%20NPFC%20Work%20Plan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npfc.int/system/files/2023-05/COM07%20Final%20Repor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NPFC-SM-DESKTOP</dc:creator>
  <cp:keywords/>
  <dc:description/>
  <cp:lastModifiedBy>Aleksandr Zavolokin</cp:lastModifiedBy>
  <cp:revision>68</cp:revision>
  <dcterms:created xsi:type="dcterms:W3CDTF">2020-11-06T05:40:00Z</dcterms:created>
  <dcterms:modified xsi:type="dcterms:W3CDTF">2023-12-18T17:45:00Z</dcterms:modified>
</cp:coreProperties>
</file>