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3422726F" w:rsidR="005A4AFA" w:rsidRDefault="00630515" w:rsidP="002900A3">
      <w:pPr>
        <w:widowControl/>
        <w:jc w:val="right"/>
      </w:pPr>
      <w:r w:rsidRPr="00630515">
        <w:t>NPFC-2021-SSC BFME02-WP03</w:t>
      </w:r>
      <w:r w:rsidR="00A3136A">
        <w:t xml:space="preserve"> (Rev. 1)</w:t>
      </w:r>
    </w:p>
    <w:p w14:paraId="68FD50FC" w14:textId="532088F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>SSC BF-ME</w:t>
      </w:r>
    </w:p>
    <w:p w14:paraId="161C6B32" w14:textId="41A0AA12" w:rsidR="00A8127F" w:rsidRDefault="00A8127F">
      <w:pPr>
        <w:widowControl/>
        <w:jc w:val="left"/>
      </w:pPr>
    </w:p>
    <w:p w14:paraId="4BA94F21" w14:textId="76ED22BF" w:rsidR="00A10393" w:rsidRDefault="00A10393">
      <w:pPr>
        <w:widowControl/>
        <w:jc w:val="left"/>
      </w:pPr>
      <w:r>
        <w:t xml:space="preserve">Abstract: The </w:t>
      </w:r>
      <w:r w:rsidRPr="00A10393">
        <w:t>Five-Year Work Plan of the SSC BF-ME</w:t>
      </w:r>
      <w:r>
        <w:t xml:space="preserve"> has been update</w:t>
      </w:r>
      <w:r w:rsidR="009A389E">
        <w:t>d</w:t>
      </w:r>
      <w:r>
        <w:t xml:space="preserve"> by the SSC BF-ME Chair. Members </w:t>
      </w:r>
      <w:r w:rsidR="009A389E">
        <w:t xml:space="preserve">have </w:t>
      </w:r>
      <w:r>
        <w:t>review</w:t>
      </w:r>
      <w:r w:rsidR="009A389E">
        <w:t>ed and revised</w:t>
      </w:r>
      <w:r>
        <w:t xml:space="preserve"> the work plan </w:t>
      </w:r>
      <w:r w:rsidR="009A389E">
        <w:t>during the SSC BF-ME02 meeting</w:t>
      </w:r>
      <w:r>
        <w:t>. The final work plan will then be submitted to the SC06 meeting for endorsement.</w:t>
      </w:r>
    </w:p>
    <w:p w14:paraId="6ABFD6F0" w14:textId="77777777" w:rsidR="00A10393" w:rsidRDefault="00A10393">
      <w:pPr>
        <w:widowControl/>
        <w:jc w:val="left"/>
      </w:pPr>
    </w:p>
    <w:p w14:paraId="57C4303C" w14:textId="77777777" w:rsidR="00561796" w:rsidRPr="009F7194" w:rsidRDefault="00561796" w:rsidP="00561796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  <w:r>
        <w:rPr>
          <w:rFonts w:cs="Times New Roman"/>
          <w:szCs w:val="24"/>
        </w:rPr>
        <w:t>:</w:t>
      </w:r>
    </w:p>
    <w:p w14:paraId="1C7B4F0E" w14:textId="77777777" w:rsidR="00561796" w:rsidRPr="009F7194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NPA and SA: Develop catch and CPUE time series for commercial fisheries</w:t>
      </w:r>
    </w:p>
    <w:p w14:paraId="41949D15" w14:textId="3638A849" w:rsidR="00561796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Review survey</w:t>
      </w:r>
    </w:p>
    <w:p w14:paraId="369CC8FE" w14:textId="62705252" w:rsidR="00780F03" w:rsidRDefault="00780F03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Conduct comprehensive stock assessment and provide management advice</w:t>
      </w:r>
    </w:p>
    <w:p w14:paraId="7D5B1607" w14:textId="07B7EE2B" w:rsidR="00561796" w:rsidRPr="00780F03" w:rsidRDefault="00561796" w:rsidP="00780F03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SA: Conduct comprehensive stock assessment and provide management advice</w:t>
      </w:r>
      <w:r w:rsidRPr="00780F03">
        <w:rPr>
          <w:rFonts w:cs="Times New Roman"/>
          <w:szCs w:val="24"/>
        </w:rPr>
        <w:t xml:space="preserve"> </w:t>
      </w:r>
    </w:p>
    <w:p w14:paraId="2A68FDDC" w14:textId="468EFB55" w:rsidR="00561796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NPA, SA</w:t>
      </w:r>
      <w:r w:rsidRPr="007F34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and Sablefish: Develop and </w:t>
      </w:r>
      <w:r w:rsidR="00A1039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mplement harvest control rule</w:t>
      </w:r>
    </w:p>
    <w:p w14:paraId="18DFA961" w14:textId="77777777" w:rsidR="00561796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Sablefish: Evaluate historical harvest relative to trip limits and update trip limits if necessary</w:t>
      </w:r>
    </w:p>
    <w:p w14:paraId="5771BA84" w14:textId="77777777" w:rsidR="00561796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410D3059" w14:textId="77777777" w:rsidR="00561796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Collect and share fishing footprint data</w:t>
      </w:r>
      <w:r w:rsidRPr="006467D9">
        <w:rPr>
          <w:rFonts w:cs="Times New Roman"/>
          <w:szCs w:val="24"/>
        </w:rPr>
        <w:t xml:space="preserve"> </w:t>
      </w:r>
    </w:p>
    <w:p w14:paraId="32048A5E" w14:textId="77777777" w:rsidR="00561796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a process for establishing quantitative definitions of VMEs</w:t>
      </w:r>
    </w:p>
    <w:p w14:paraId="733D0F4A" w14:textId="77777777" w:rsidR="00561796" w:rsidRPr="009F7194" w:rsidRDefault="00561796" w:rsidP="00561796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standardized approach to SAI determination</w:t>
      </w:r>
    </w:p>
    <w:p w14:paraId="08806D3E" w14:textId="77777777" w:rsidR="00561796" w:rsidRDefault="00561796" w:rsidP="00561796">
      <w:pPr>
        <w:rPr>
          <w:rFonts w:cs="Times New Roman"/>
          <w:szCs w:val="24"/>
        </w:rPr>
      </w:pPr>
    </w:p>
    <w:tbl>
      <w:tblPr>
        <w:tblW w:w="129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104"/>
        <w:gridCol w:w="2103"/>
        <w:gridCol w:w="2104"/>
        <w:gridCol w:w="2103"/>
        <w:gridCol w:w="2104"/>
      </w:tblGrid>
      <w:tr w:rsidR="007F2AC8" w:rsidRPr="005E63BE" w14:paraId="5BAEBC20" w14:textId="0A0097F7" w:rsidTr="007F2AC8">
        <w:trPr>
          <w:trHeight w:val="57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B919B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B53BF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BFME02 (2021)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8A000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BFME03 (2022)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F0321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BFME04 (2023)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7EEBE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BFME05 (2024)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D28684" w14:textId="24C0350D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5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</w:tr>
      <w:tr w:rsidR="007F2AC8" w:rsidRPr="005E63BE" w14:paraId="4A5A059B" w14:textId="4E7F611A" w:rsidTr="0046104B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73EDF1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North Pacific Armorhead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FD8D72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283165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FBC782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219B92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7BCF28C" w14:textId="77777777" w:rsidR="007F2AC8" w:rsidRPr="005E63BE" w:rsidRDefault="007F2AC8" w:rsidP="00D33D0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F2AC8" w:rsidRPr="005E63BE" w14:paraId="7F61EB3E" w14:textId="76B19F00" w:rsidTr="0046104B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F5C7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971" w14:textId="77777777" w:rsidR="007F2AC8" w:rsidRPr="005E63BE" w:rsidRDefault="007F2AC8" w:rsidP="00AB2E05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F25B" w14:textId="77777777" w:rsidR="007F2AC8" w:rsidRPr="005E63BE" w:rsidRDefault="007F2AC8" w:rsidP="00AB2E05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70A4" w14:textId="77777777" w:rsidR="007F2AC8" w:rsidRPr="005E63BE" w:rsidRDefault="007F2AC8" w:rsidP="00AB2E05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66B" w14:textId="77777777" w:rsidR="007F2AC8" w:rsidRPr="005E63BE" w:rsidRDefault="007F2AC8" w:rsidP="00AB2E05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168" w14:textId="5242543E" w:rsidR="007F2AC8" w:rsidRPr="005E63BE" w:rsidRDefault="007F2AC8" w:rsidP="00AB2E05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</w:tr>
      <w:tr w:rsidR="007F2AC8" w:rsidRPr="005E63BE" w14:paraId="0D09631C" w14:textId="7D8D90A3" w:rsidTr="0046104B">
        <w:trPr>
          <w:trHeight w:val="5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4B53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5325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8431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05CB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2D37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2B780" w14:textId="55A69D59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</w:tr>
      <w:tr w:rsidR="007F2AC8" w:rsidRPr="005E63BE" w14:paraId="29E559CD" w14:textId="0C766DC3" w:rsidTr="00A3136A">
        <w:trPr>
          <w:trHeight w:val="201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F1A1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A98" w14:textId="1B19717D" w:rsidR="007F2AC8" w:rsidRPr="005E63BE" w:rsidRDefault="00A3136A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Integrate CPUE index and NPA surveys (acoustic and pre-fishery) into preliminary stock assessment or simulation approach using DLM tools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3B2" w14:textId="7E57FFC5" w:rsidR="007F2AC8" w:rsidRPr="005E63BE" w:rsidRDefault="00A3136A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Life history based DLM approach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AB7D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9A41" w14:textId="7777777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D9786" w14:textId="3BEF98F7" w:rsidR="007F2AC8" w:rsidRPr="005E63BE" w:rsidRDefault="007F2AC8" w:rsidP="00AB2E0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</w:tr>
      <w:tr w:rsidR="00A3136A" w:rsidRPr="005E63BE" w14:paraId="72436491" w14:textId="3F8AC6AC" w:rsidTr="007F2AC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CB1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49E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acoustic survey and research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23B7" w14:textId="17991AAD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acoustic survey and research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2CE6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527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89E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7D9AF619" w14:textId="455B3F74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02B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361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analysis of historical patterns in NPA recruitment and oceanography; Identify and conduct additional research on NPA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F70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01D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77D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E2B7E" w14:textId="1F2B738E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</w:tr>
      <w:tr w:rsidR="00A3136A" w:rsidRPr="005E63BE" w14:paraId="38B99696" w14:textId="46F75F42" w:rsidTr="007F2AC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277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913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DBA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108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C3E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E42B1" w14:textId="60FCC9DA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3136A" w:rsidRPr="005E63BE" w14:paraId="3E042C55" w14:textId="0D21405E" w:rsidTr="007F2AC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B80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42F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C81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EE93" w14:textId="1969FCDE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5D8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153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41D6596F" w14:textId="0ACE9CC1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915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2550" w14:textId="0772734C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358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FA46" w14:textId="2B5F7F45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adaptive management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350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588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168FDF15" w14:textId="1231FB28" w:rsidTr="007F2AC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D5E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D7F7" w14:textId="1DAF3884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DE32" w14:textId="3F33054D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harvest control rule if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F83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HCR and implement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E7F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CF085" w14:textId="50F49D20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</w:tr>
      <w:tr w:rsidR="00A3136A" w:rsidRPr="005E63BE" w14:paraId="4925728F" w14:textId="2E23E0A1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86DDA0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Splendid alfonsino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F07B82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62FDA7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4DC4F6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2DF3CA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16D50D0" w14:textId="533CC325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A3136A" w:rsidRPr="005E63BE" w14:paraId="246A6A8C" w14:textId="49C20A9D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A6C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0D8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732D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D9F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C00C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DF4B7" w14:textId="5D173935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</w:tr>
      <w:tr w:rsidR="00A3136A" w:rsidRPr="005E63BE" w14:paraId="72417A20" w14:textId="7C41D57C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3CB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3E5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0EB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2EC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C2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16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3314FF0D" w14:textId="3C4B13A7" w:rsidTr="00A3136A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22C6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A8F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monitoring plan for SA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8803" w14:textId="7EC39A30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CB56" w14:textId="6ACE1334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5977" w14:textId="2FA868ED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DC6D6" w14:textId="09A23A6F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501D1F50" w14:textId="0801B911" w:rsidTr="007F2AC8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60E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625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comprehensive stock assessment or data limited approach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81BF" w14:textId="59EF1AE8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DLM approach life history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4EC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or data limited approach, and provide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2D8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 or data limited 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572EE" w14:textId="4D0513E3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 or data limited approach, and provide management advice</w:t>
            </w:r>
          </w:p>
        </w:tc>
      </w:tr>
      <w:tr w:rsidR="00A3136A" w:rsidRPr="005E63BE" w14:paraId="262D78DB" w14:textId="48B6DF50" w:rsidTr="007F2AC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168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D12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1BF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89A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D11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1EB8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303256E7" w14:textId="20D4C633" w:rsidTr="007F2AC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30D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311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Review fisheries observer program data collection for adequacy to produce data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8A4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Review fisheries observer program data collection for adequacy to produce data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BB76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Review fisheries observer program data collection for adequacy to produce data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71A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Review fisheries observer program data collection for adequacy to produce data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4628E" w14:textId="3F54DDB2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Review fisheries observer program data collection for adequacy to produce data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streams to support management advice</w:t>
            </w:r>
          </w:p>
        </w:tc>
      </w:tr>
      <w:tr w:rsidR="00A3136A" w:rsidRPr="005E63BE" w14:paraId="3D458D8C" w14:textId="120594C4" w:rsidTr="007F2AC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A9D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8827" w14:textId="1496F6F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FC69" w14:textId="5F63832A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8D0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);</w:t>
            </w:r>
            <w:proofErr w:type="gramEnd"/>
          </w:p>
          <w:p w14:paraId="5D63237B" w14:textId="6CAF5328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Define and implement harvest control rule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0FA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8D900" w14:textId="35C9D8CC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</w:tr>
      <w:tr w:rsidR="00A3136A" w:rsidRPr="005E63BE" w14:paraId="7FB3863A" w14:textId="6919BEDF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099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B56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1CF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3D8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B7D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642E" w14:textId="1B8EC980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A3136A" w:rsidRPr="005E63BE" w14:paraId="71330153" w14:textId="255BF328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531635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3063EC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A41CC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FF1FEF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1CF852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538C1315" w14:textId="4FD5009A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A3136A" w:rsidRPr="005E63BE" w14:paraId="32682F3B" w14:textId="3FC4E665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D226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132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CD3F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1D0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F001" w14:textId="77777777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77B64" w14:textId="3984EA43" w:rsidR="00A3136A" w:rsidRPr="005E63BE" w:rsidRDefault="00A3136A" w:rsidP="00A3136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</w:tr>
      <w:tr w:rsidR="00A3136A" w:rsidRPr="005E63BE" w14:paraId="419065AC" w14:textId="22D5AF34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AE3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B9F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A55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5F5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3B5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BB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7FE359E7" w14:textId="2D2DE74D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49D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50F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55F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F79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103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F2F57" w14:textId="3B1BEFC5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</w:tr>
      <w:tr w:rsidR="00A3136A" w:rsidRPr="005E63BE" w14:paraId="6132A346" w14:textId="4298098D" w:rsidTr="007F2AC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E9E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72A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AA4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C99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A73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3441B" w14:textId="39CA33D4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3136A" w:rsidRPr="005E63BE" w14:paraId="70B4A9A6" w14:textId="4148B080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9A6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7ACB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Evaluate catch limits relative to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881A" w14:textId="05A7219A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catch limits relative to stock status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19F3" w14:textId="77C0C684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4437" w14:textId="398CB149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7FF89" w14:textId="657A16C2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4B8B4B83" w14:textId="7402E6DC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43E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29F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Summarize harvest control rules and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66A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517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F81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79B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1EFF7991" w14:textId="1FCC20D8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C84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</w:t>
            </w:r>
            <w:proofErr w:type="gramEnd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research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A904" w14:textId="17C7F722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C543" w14:textId="61C6823E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Conduct analysis of sablefish associations with VME (intersessional)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67C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AE8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4B20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714C6358" w14:textId="35FE4275" w:rsidTr="007F2AC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615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441F" w14:textId="2A410EC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1E7F" w14:textId="5CB91E4F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Conduct trade-off analysis for Sablefish fishing and VME protection (intersessional)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C1A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1E5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57D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5DB152B2" w14:textId="2466BCE5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0AA69D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Vulnerable marine ecosystems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49C433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9CB387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4433DB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2A3B70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469743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07789013" w14:textId="2C9B047E" w:rsidTr="00664EBA">
        <w:trPr>
          <w:trHeight w:val="75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579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Defining and Identifying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C312" w14:textId="04FF0550" w:rsidR="00A3136A" w:rsidRPr="005E63BE" w:rsidRDefault="00664EB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Map the distribution of VME indicator taxa (model, kernel density estimates, observation data);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55E4" w14:textId="4CD992CE" w:rsidR="00A3136A" w:rsidRPr="005E63BE" w:rsidRDefault="00664EB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Bring together VME indicator taxa observation data from various sources and map for NPFC area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E93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BCB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324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4DF30C0F" w14:textId="1F7EE70E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E95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8493" w14:textId="5B2C42EF" w:rsidR="00A3136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a quantitative definition of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CBBA" w14:textId="1D2246E3" w:rsidR="00A3136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a quantitative definition of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6D9F" w14:textId="2FA6C87E" w:rsidR="00A3136A" w:rsidRPr="005E63BE" w:rsidRDefault="00664EB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apply quantitative definition of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387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2BC3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664EBA" w:rsidRPr="005E63BE" w14:paraId="26B6CEDE" w14:textId="66AB18F7" w:rsidTr="00664EBA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8075" w14:textId="77777777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Identifying and defining SAI's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12A5" w14:textId="695F3F4F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data requirements and resolution for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743" w14:textId="10EC7485" w:rsidR="00664EBA" w:rsidRPr="005E63BE" w:rsidRDefault="00664EBA" w:rsidP="00664EB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data requirements and resolution for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E95" w14:textId="77777777" w:rsidR="00664EBA" w:rsidRPr="005E63BE" w:rsidRDefault="00664EBA" w:rsidP="00664EB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A6B" w14:textId="77777777" w:rsidR="00664EBA" w:rsidRPr="005E63BE" w:rsidRDefault="00664EBA" w:rsidP="00664EB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A228" w14:textId="66A767E6" w:rsidR="00664EBA" w:rsidRPr="005E63BE" w:rsidRDefault="00664EBA" w:rsidP="00664EB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</w:tr>
      <w:tr w:rsidR="00664EBA" w:rsidRPr="005E63BE" w14:paraId="14CD1A56" w14:textId="39FEBDFC" w:rsidTr="00664EBA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E5E0" w14:textId="77777777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2357" w14:textId="30B47446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Apply the standardized approach for SAI assessments and conduct integrated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280" w14:textId="5A3ECA5D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Apply the standardized approach for SAI assessments and 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6CC" w14:textId="77777777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1FA" w14:textId="77777777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422" w14:textId="50D06B0B" w:rsidR="00664EBA" w:rsidRPr="005E63BE" w:rsidRDefault="00664EBA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82102C" w:rsidRPr="005E63BE" w14:paraId="3B3E2CDA" w14:textId="77777777" w:rsidTr="00664EBA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57F1" w14:textId="77777777" w:rsidR="0082102C" w:rsidRPr="005E63BE" w:rsidRDefault="0082102C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B742" w14:textId="77777777" w:rsidR="0082102C" w:rsidRPr="005E63BE" w:rsidRDefault="0082102C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1871" w14:textId="762C21EF" w:rsidR="0082102C" w:rsidRPr="005E63BE" w:rsidRDefault="0082102C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Discuss VME indicator taxa and whe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</w:t>
            </w: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</w:t>
            </w: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species/taxa should be added/subtracted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B378" w14:textId="77777777" w:rsidR="0082102C" w:rsidRPr="005E63BE" w:rsidRDefault="0082102C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C55A" w14:textId="77777777" w:rsidR="0082102C" w:rsidRPr="005E63BE" w:rsidRDefault="0082102C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7D5" w14:textId="77777777" w:rsidR="0082102C" w:rsidRPr="005E63BE" w:rsidRDefault="0082102C" w:rsidP="00664EB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764CFEF1" w14:textId="1D01D985" w:rsidTr="007F2AC8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16A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Quantifying interactions between fisheries and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2D0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6CE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EF8C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C3F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7EE2" w14:textId="7BF102AC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</w:tr>
      <w:tr w:rsidR="00A3136A" w:rsidRPr="005E63BE" w14:paraId="0038B20D" w14:textId="59CA8D73" w:rsidTr="007F2AC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503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26B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timely reporting and action protocol when VME sites or recovering sites are identified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1C4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CB88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E92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15D9A" w14:textId="6B0A0F11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2B9B2033" w14:textId="2B90BB35" w:rsidTr="007F2AC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3C4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335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7DE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0DA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D076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AA70F" w14:textId="5A6D0DDB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3136A" w:rsidRPr="005E63BE" w14:paraId="7A8972EE" w14:textId="1897DD3E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1C7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737C" w14:textId="71E10DEC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4E3D" w14:textId="61E00EFE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4D1C" w14:textId="11901C45" w:rsidR="00A3136A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E19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F517E" w14:textId="24B968D2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</w:tr>
      <w:tr w:rsidR="00A3136A" w:rsidRPr="005E63BE" w14:paraId="79437D57" w14:textId="07B60A92" w:rsidTr="007F2AC8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0CF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AD9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the exploratory fishing protocol and consider banning exploratory fishing in VME closed areas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2E2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AC3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D6CF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03490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78B8178C" w14:textId="01AD7AFE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7103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76E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refine the encounter protocol if necessary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16AA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721D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B42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0D5B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EF2B0E" w:rsidRPr="005E63BE" w14:paraId="099E83A5" w14:textId="77777777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CAC6" w14:textId="77777777" w:rsidR="00EF2B0E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E991" w14:textId="77777777" w:rsidR="00EF2B0E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3F23" w14:textId="0CD6A775" w:rsidR="00EF2B0E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EF2B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Literature</w:t>
            </w:r>
            <w:r w:rsidRPr="00EF2B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review on impacts and impact rates by fishing gears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4EE" w14:textId="77777777" w:rsidR="00EF2B0E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2F51" w14:textId="77777777" w:rsidR="00EF2B0E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FA63" w14:textId="77777777" w:rsidR="00EF2B0E" w:rsidRPr="005E63BE" w:rsidRDefault="00EF2B0E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06C43087" w14:textId="6E9146E8" w:rsidTr="007F2AC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96C5397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 ecosystem components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65008C9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76DE70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E43DEFE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CCE70A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65A23F2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3136A" w:rsidRPr="005E63BE" w14:paraId="0A37DB94" w14:textId="5B21E9E2" w:rsidTr="007F2AC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629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4A65" w14:textId="26C6B443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bookmarkStart w:id="0" w:name="_Hlk87266964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Approval of fish ID guide for scientific observers in the NW Pacific Ocean</w:t>
            </w:r>
            <w:bookmarkEnd w:id="0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E726" w14:textId="64CE051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Publication</w:t>
            </w:r>
            <w:r w:rsidRPr="004D77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of fish ID guide for scientific observers in the NW Pacific Ocean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6A34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3F15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65D51" w14:textId="77777777" w:rsidR="00A3136A" w:rsidRPr="005E63BE" w:rsidRDefault="00A3136A" w:rsidP="00A3136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5C12C4B1" w14:textId="77777777" w:rsidR="00561796" w:rsidRDefault="00561796">
      <w:pPr>
        <w:widowControl/>
        <w:jc w:val="left"/>
      </w:pPr>
    </w:p>
    <w:sectPr w:rsidR="00561796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D7A9" w14:textId="77777777" w:rsidR="005D1C43" w:rsidRDefault="005D1C43" w:rsidP="001E4075">
      <w:r>
        <w:separator/>
      </w:r>
    </w:p>
  </w:endnote>
  <w:endnote w:type="continuationSeparator" w:id="0">
    <w:p w14:paraId="788C4933" w14:textId="77777777" w:rsidR="005D1C43" w:rsidRDefault="005D1C43" w:rsidP="001E4075">
      <w:r>
        <w:continuationSeparator/>
      </w:r>
    </w:p>
  </w:endnote>
  <w:endnote w:type="continuationNotice" w:id="1">
    <w:p w14:paraId="305E4471" w14:textId="77777777" w:rsidR="005D1C43" w:rsidRDefault="005D1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55991F7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67BD49E0">
              <wp:simplePos x="0" y="0"/>
              <wp:positionH relativeFrom="margin">
                <wp:posOffset>7244352</wp:posOffset>
              </wp:positionH>
              <wp:positionV relativeFrom="paragraph">
                <wp:posOffset>-30480</wp:posOffset>
              </wp:positionV>
              <wp:extent cx="1328057" cy="685800"/>
              <wp:effectExtent l="0" t="0" r="0" b="762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057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70.4pt;margin-top:-2.4pt;width:104.5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He6TxTdAAAACQEAAA8AAABkcnMvZG93&#10;bnJldi54bWxMj81OwzAQhO9IvIO1SFxQa6c/UIU4FaqUc9W0D+DG2yQQr6PYacLbs5zgtNqd0ew3&#10;2X52nbjjEFpPGpKlAoFUedtSreFyLhY7ECEasqbzhBq+McA+f3zITGr9RCe8l7EWHEIhNRqaGPtU&#10;ylA16ExY+h6JtZsfnIm8DrW0g5k43HVypdSrdKYl/tCYHg8NVl/l6DT41fTSncqkOBynz0IdRzyX&#10;AbV+fpo/3kFEnOOfGX7xGR1yZrr6kWwQnYbFdstOnps3EKxvkoQPVzaq9Rpknsn/DfIfAA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He6TxTdAAAACQEAAA8AAAAAAAAAAAAAAAAA+gQA&#10;AGRycy9kb3ducmV2LnhtbFBLBQYAAAAABAAEAPMAAAAEBg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D220" w14:textId="77777777" w:rsidR="005D1C43" w:rsidRDefault="005D1C43" w:rsidP="001E4075">
      <w:r>
        <w:separator/>
      </w:r>
    </w:p>
  </w:footnote>
  <w:footnote w:type="continuationSeparator" w:id="0">
    <w:p w14:paraId="18D2260C" w14:textId="77777777" w:rsidR="005D1C43" w:rsidRDefault="005D1C43" w:rsidP="001E4075">
      <w:r>
        <w:continuationSeparator/>
      </w:r>
    </w:p>
  </w:footnote>
  <w:footnote w:type="continuationNotice" w:id="1">
    <w:p w14:paraId="12D7823D" w14:textId="77777777" w:rsidR="005D1C43" w:rsidRDefault="005D1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Bun6BY4gAAAAsBAAAPAAAAAAAAAAAAAAAAAKsEAABkcnMvZG93bnJldi54bWxQ&#10;SwUGAAAAAAQABADzAAAAug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5"/>
  </w:num>
  <w:num w:numId="5">
    <w:abstractNumId w:val="14"/>
  </w:num>
  <w:num w:numId="6">
    <w:abstractNumId w:val="33"/>
  </w:num>
  <w:num w:numId="7">
    <w:abstractNumId w:val="50"/>
  </w:num>
  <w:num w:numId="8">
    <w:abstractNumId w:val="11"/>
  </w:num>
  <w:num w:numId="9">
    <w:abstractNumId w:val="53"/>
  </w:num>
  <w:num w:numId="10">
    <w:abstractNumId w:val="2"/>
  </w:num>
  <w:num w:numId="11">
    <w:abstractNumId w:val="30"/>
  </w:num>
  <w:num w:numId="12">
    <w:abstractNumId w:val="25"/>
  </w:num>
  <w:num w:numId="13">
    <w:abstractNumId w:val="43"/>
  </w:num>
  <w:num w:numId="14">
    <w:abstractNumId w:val="7"/>
  </w:num>
  <w:num w:numId="15">
    <w:abstractNumId w:val="0"/>
  </w:num>
  <w:num w:numId="16">
    <w:abstractNumId w:val="9"/>
  </w:num>
  <w:num w:numId="17">
    <w:abstractNumId w:val="52"/>
  </w:num>
  <w:num w:numId="18">
    <w:abstractNumId w:val="16"/>
  </w:num>
  <w:num w:numId="19">
    <w:abstractNumId w:val="42"/>
  </w:num>
  <w:num w:numId="20">
    <w:abstractNumId w:val="13"/>
  </w:num>
  <w:num w:numId="21">
    <w:abstractNumId w:val="56"/>
  </w:num>
  <w:num w:numId="22">
    <w:abstractNumId w:val="44"/>
  </w:num>
  <w:num w:numId="23">
    <w:abstractNumId w:val="45"/>
  </w:num>
  <w:num w:numId="24">
    <w:abstractNumId w:val="59"/>
  </w:num>
  <w:num w:numId="25">
    <w:abstractNumId w:val="51"/>
  </w:num>
  <w:num w:numId="26">
    <w:abstractNumId w:val="32"/>
  </w:num>
  <w:num w:numId="27">
    <w:abstractNumId w:val="8"/>
  </w:num>
  <w:num w:numId="28">
    <w:abstractNumId w:val="49"/>
  </w:num>
  <w:num w:numId="29">
    <w:abstractNumId w:val="6"/>
  </w:num>
  <w:num w:numId="30">
    <w:abstractNumId w:val="38"/>
  </w:num>
  <w:num w:numId="31">
    <w:abstractNumId w:val="47"/>
  </w:num>
  <w:num w:numId="32">
    <w:abstractNumId w:val="55"/>
  </w:num>
  <w:num w:numId="33">
    <w:abstractNumId w:val="58"/>
  </w:num>
  <w:num w:numId="34">
    <w:abstractNumId w:val="46"/>
  </w:num>
  <w:num w:numId="35">
    <w:abstractNumId w:val="29"/>
  </w:num>
  <w:num w:numId="36">
    <w:abstractNumId w:val="12"/>
  </w:num>
  <w:num w:numId="37">
    <w:abstractNumId w:val="24"/>
  </w:num>
  <w:num w:numId="38">
    <w:abstractNumId w:val="36"/>
  </w:num>
  <w:num w:numId="39">
    <w:abstractNumId w:val="39"/>
  </w:num>
  <w:num w:numId="40">
    <w:abstractNumId w:val="37"/>
  </w:num>
  <w:num w:numId="41">
    <w:abstractNumId w:val="4"/>
  </w:num>
  <w:num w:numId="42">
    <w:abstractNumId w:val="35"/>
  </w:num>
  <w:num w:numId="43">
    <w:abstractNumId w:val="17"/>
  </w:num>
  <w:num w:numId="44">
    <w:abstractNumId w:val="40"/>
  </w:num>
  <w:num w:numId="45">
    <w:abstractNumId w:val="31"/>
  </w:num>
  <w:num w:numId="46">
    <w:abstractNumId w:val="48"/>
  </w:num>
  <w:num w:numId="47">
    <w:abstractNumId w:val="1"/>
  </w:num>
  <w:num w:numId="48">
    <w:abstractNumId w:val="18"/>
  </w:num>
  <w:num w:numId="49">
    <w:abstractNumId w:val="57"/>
  </w:num>
  <w:num w:numId="50">
    <w:abstractNumId w:val="3"/>
  </w:num>
  <w:num w:numId="51">
    <w:abstractNumId w:val="41"/>
  </w:num>
  <w:num w:numId="52">
    <w:abstractNumId w:val="54"/>
  </w:num>
  <w:num w:numId="53">
    <w:abstractNumId w:val="26"/>
  </w:num>
  <w:num w:numId="54">
    <w:abstractNumId w:val="21"/>
  </w:num>
  <w:num w:numId="55">
    <w:abstractNumId w:val="34"/>
  </w:num>
  <w:num w:numId="56">
    <w:abstractNumId w:val="60"/>
  </w:num>
  <w:num w:numId="57">
    <w:abstractNumId w:val="61"/>
  </w:num>
  <w:num w:numId="58">
    <w:abstractNumId w:val="28"/>
  </w:num>
  <w:num w:numId="59">
    <w:abstractNumId w:val="27"/>
  </w:num>
  <w:num w:numId="60">
    <w:abstractNumId w:val="10"/>
  </w:num>
  <w:num w:numId="61">
    <w:abstractNumId w:val="5"/>
  </w:num>
  <w:num w:numId="62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834EC"/>
    <w:rsid w:val="00083C17"/>
    <w:rsid w:val="000866B4"/>
    <w:rsid w:val="00091A0B"/>
    <w:rsid w:val="000A0127"/>
    <w:rsid w:val="000A2BF6"/>
    <w:rsid w:val="000B2BF8"/>
    <w:rsid w:val="000C0B4F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73DEE"/>
    <w:rsid w:val="00174B55"/>
    <w:rsid w:val="001858A3"/>
    <w:rsid w:val="001901CC"/>
    <w:rsid w:val="00191234"/>
    <w:rsid w:val="001B0287"/>
    <w:rsid w:val="001B435B"/>
    <w:rsid w:val="001C1577"/>
    <w:rsid w:val="001C68E8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70D9"/>
    <w:rsid w:val="00237FE3"/>
    <w:rsid w:val="00254CE4"/>
    <w:rsid w:val="00270C45"/>
    <w:rsid w:val="00283A7D"/>
    <w:rsid w:val="002900A3"/>
    <w:rsid w:val="002945FA"/>
    <w:rsid w:val="0029554A"/>
    <w:rsid w:val="002A12A6"/>
    <w:rsid w:val="002A763E"/>
    <w:rsid w:val="002B6001"/>
    <w:rsid w:val="002C694A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6104B"/>
    <w:rsid w:val="0046235F"/>
    <w:rsid w:val="0047355B"/>
    <w:rsid w:val="00481585"/>
    <w:rsid w:val="00483C8A"/>
    <w:rsid w:val="00483F99"/>
    <w:rsid w:val="004B0A13"/>
    <w:rsid w:val="004B3FEA"/>
    <w:rsid w:val="004C07C1"/>
    <w:rsid w:val="004D77DA"/>
    <w:rsid w:val="004F59AF"/>
    <w:rsid w:val="00506888"/>
    <w:rsid w:val="00510344"/>
    <w:rsid w:val="00511155"/>
    <w:rsid w:val="005161CE"/>
    <w:rsid w:val="0052717A"/>
    <w:rsid w:val="00531E09"/>
    <w:rsid w:val="005363DF"/>
    <w:rsid w:val="00544511"/>
    <w:rsid w:val="00546F75"/>
    <w:rsid w:val="005510BE"/>
    <w:rsid w:val="00551342"/>
    <w:rsid w:val="00552ACE"/>
    <w:rsid w:val="00554989"/>
    <w:rsid w:val="00561796"/>
    <w:rsid w:val="00564F5A"/>
    <w:rsid w:val="00574186"/>
    <w:rsid w:val="00577519"/>
    <w:rsid w:val="005A4AFA"/>
    <w:rsid w:val="005C3C1B"/>
    <w:rsid w:val="005D1C43"/>
    <w:rsid w:val="005D7B2D"/>
    <w:rsid w:val="005E2EFB"/>
    <w:rsid w:val="005E496D"/>
    <w:rsid w:val="005F4B0A"/>
    <w:rsid w:val="005F571E"/>
    <w:rsid w:val="006026E8"/>
    <w:rsid w:val="00604E9D"/>
    <w:rsid w:val="00605285"/>
    <w:rsid w:val="0062786F"/>
    <w:rsid w:val="00630515"/>
    <w:rsid w:val="006335E8"/>
    <w:rsid w:val="006454D3"/>
    <w:rsid w:val="00647336"/>
    <w:rsid w:val="006563AE"/>
    <w:rsid w:val="00664EBA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62BF6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B09F9"/>
    <w:rsid w:val="007B0EC6"/>
    <w:rsid w:val="007C4B6C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4053D"/>
    <w:rsid w:val="00844335"/>
    <w:rsid w:val="0085242C"/>
    <w:rsid w:val="00860BE6"/>
    <w:rsid w:val="00880204"/>
    <w:rsid w:val="00881A5B"/>
    <w:rsid w:val="008832D9"/>
    <w:rsid w:val="00885724"/>
    <w:rsid w:val="008A41B9"/>
    <w:rsid w:val="008B501E"/>
    <w:rsid w:val="008C08D0"/>
    <w:rsid w:val="008D17EE"/>
    <w:rsid w:val="009105C7"/>
    <w:rsid w:val="009141F6"/>
    <w:rsid w:val="00921C3E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A2A1E"/>
    <w:rsid w:val="009A389E"/>
    <w:rsid w:val="009B3598"/>
    <w:rsid w:val="009C5E77"/>
    <w:rsid w:val="009D1AF4"/>
    <w:rsid w:val="009D2089"/>
    <w:rsid w:val="009D57C0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F79"/>
    <w:rsid w:val="00A46FA7"/>
    <w:rsid w:val="00A55FC4"/>
    <w:rsid w:val="00A61283"/>
    <w:rsid w:val="00A7704B"/>
    <w:rsid w:val="00A774D8"/>
    <w:rsid w:val="00A8127F"/>
    <w:rsid w:val="00A91DAA"/>
    <w:rsid w:val="00AA678F"/>
    <w:rsid w:val="00AB2E05"/>
    <w:rsid w:val="00AB3668"/>
    <w:rsid w:val="00AB5C85"/>
    <w:rsid w:val="00AC6A21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7761E"/>
    <w:rsid w:val="00B8528B"/>
    <w:rsid w:val="00BA27C7"/>
    <w:rsid w:val="00BB18A0"/>
    <w:rsid w:val="00BB1FD8"/>
    <w:rsid w:val="00BB2FE3"/>
    <w:rsid w:val="00BB551A"/>
    <w:rsid w:val="00BB5E3D"/>
    <w:rsid w:val="00BE0665"/>
    <w:rsid w:val="00BE1DC2"/>
    <w:rsid w:val="00BF52C0"/>
    <w:rsid w:val="00BF6A19"/>
    <w:rsid w:val="00BF71DF"/>
    <w:rsid w:val="00C0045D"/>
    <w:rsid w:val="00C10A77"/>
    <w:rsid w:val="00C30D31"/>
    <w:rsid w:val="00C343BF"/>
    <w:rsid w:val="00C50E07"/>
    <w:rsid w:val="00C7541E"/>
    <w:rsid w:val="00C83C38"/>
    <w:rsid w:val="00C922BD"/>
    <w:rsid w:val="00CA08CC"/>
    <w:rsid w:val="00CA2AA1"/>
    <w:rsid w:val="00CA4722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856B5"/>
    <w:rsid w:val="00DA2D56"/>
    <w:rsid w:val="00DA7754"/>
    <w:rsid w:val="00DB3656"/>
    <w:rsid w:val="00DE2731"/>
    <w:rsid w:val="00DE721F"/>
    <w:rsid w:val="00DF1F3C"/>
    <w:rsid w:val="00E02EAC"/>
    <w:rsid w:val="00E1388A"/>
    <w:rsid w:val="00E17A80"/>
    <w:rsid w:val="00E207AE"/>
    <w:rsid w:val="00E33FB8"/>
    <w:rsid w:val="00E37769"/>
    <w:rsid w:val="00E43DBC"/>
    <w:rsid w:val="00E5555A"/>
    <w:rsid w:val="00E575D4"/>
    <w:rsid w:val="00E747DF"/>
    <w:rsid w:val="00E8004D"/>
    <w:rsid w:val="00E8413E"/>
    <w:rsid w:val="00E91E89"/>
    <w:rsid w:val="00EB6E83"/>
    <w:rsid w:val="00EB73EA"/>
    <w:rsid w:val="00ED6AB9"/>
    <w:rsid w:val="00EE5D77"/>
    <w:rsid w:val="00EF0CF3"/>
    <w:rsid w:val="00EF1D82"/>
    <w:rsid w:val="00EF2B0E"/>
    <w:rsid w:val="00EF41FA"/>
    <w:rsid w:val="00EF6ECA"/>
    <w:rsid w:val="00F01870"/>
    <w:rsid w:val="00F03E37"/>
    <w:rsid w:val="00F32B7D"/>
    <w:rsid w:val="00F56151"/>
    <w:rsid w:val="00F6143C"/>
    <w:rsid w:val="00F658B7"/>
    <w:rsid w:val="00F71DE4"/>
    <w:rsid w:val="00F73D6D"/>
    <w:rsid w:val="00F741B4"/>
    <w:rsid w:val="00F7743F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0CC-EF1B-4E32-8845-00AD404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1305</Words>
  <Characters>7444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8</cp:revision>
  <cp:lastPrinted>2021-01-06T01:56:00Z</cp:lastPrinted>
  <dcterms:created xsi:type="dcterms:W3CDTF">2021-11-08T03:23:00Z</dcterms:created>
  <dcterms:modified xsi:type="dcterms:W3CDTF">2021-12-08T07:17:00Z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